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8BFE" w14:textId="77777777" w:rsidR="008D37C5" w:rsidRDefault="008D37C5" w:rsidP="00C353A7">
      <w:pPr>
        <w:ind w:firstLine="0"/>
        <w:jc w:val="center"/>
        <w:rPr>
          <w:b/>
          <w:sz w:val="28"/>
        </w:rPr>
      </w:pPr>
    </w:p>
    <w:p w14:paraId="1C177C31" w14:textId="41D7C8F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>UNIVERZITA SV. CYRILA A METODA V TRNAVE</w:t>
      </w:r>
    </w:p>
    <w:p w14:paraId="4C041793" w14:textId="348AF3D4" w:rsidR="008D37C5" w:rsidRPr="008D37C5" w:rsidRDefault="008D37C5" w:rsidP="00C353A7">
      <w:pPr>
        <w:ind w:firstLine="0"/>
        <w:jc w:val="center"/>
        <w:rPr>
          <w:b/>
          <w:sz w:val="28"/>
        </w:rPr>
      </w:pPr>
      <w:r w:rsidRPr="008D37C5">
        <w:rPr>
          <w:b/>
          <w:sz w:val="28"/>
        </w:rPr>
        <w:t xml:space="preserve">FAKULTA </w:t>
      </w:r>
      <w:r>
        <w:rPr>
          <w:b/>
          <w:sz w:val="28"/>
        </w:rPr>
        <w:t>SOCIÁLNYCH VIED</w:t>
      </w:r>
    </w:p>
    <w:p w14:paraId="54094FF2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44CE630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152768C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23EC3E24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3918B15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358FEC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833B2ED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4263E745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50C19B0F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>NÁZOV  PRÁCE</w:t>
      </w:r>
    </w:p>
    <w:p w14:paraId="2E666B36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  <w:r w:rsidRPr="00EC4108">
        <w:rPr>
          <w:b/>
          <w:sz w:val="28"/>
        </w:rPr>
        <w:t xml:space="preserve">Podnázov práce </w:t>
      </w:r>
    </w:p>
    <w:p w14:paraId="2D454CF4" w14:textId="7E951C3B" w:rsidR="008D37C5" w:rsidRPr="00EC4108" w:rsidRDefault="008D37C5" w:rsidP="00C353A7">
      <w:pPr>
        <w:ind w:firstLine="0"/>
        <w:rPr>
          <w:b/>
          <w:sz w:val="28"/>
        </w:rPr>
      </w:pPr>
    </w:p>
    <w:p w14:paraId="56A60894" w14:textId="228CAD45" w:rsidR="008D37C5" w:rsidRPr="00EC4108" w:rsidRDefault="008D37C5" w:rsidP="00C353A7">
      <w:pPr>
        <w:ind w:firstLine="0"/>
        <w:jc w:val="center"/>
        <w:rPr>
          <w:b/>
          <w:sz w:val="28"/>
        </w:rPr>
      </w:pPr>
      <w:r>
        <w:rPr>
          <w:b/>
          <w:sz w:val="28"/>
        </w:rPr>
        <w:t>Označenie práce</w:t>
      </w:r>
    </w:p>
    <w:p w14:paraId="3AA3EABC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3D710763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343539AE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78F2A472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F9B9A42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5F799EBB" w14:textId="77777777" w:rsidR="008D37C5" w:rsidRDefault="008D37C5" w:rsidP="00C353A7">
      <w:pPr>
        <w:ind w:firstLine="0"/>
        <w:jc w:val="center"/>
        <w:rPr>
          <w:b/>
          <w:sz w:val="28"/>
        </w:rPr>
      </w:pPr>
    </w:p>
    <w:p w14:paraId="57CB5415" w14:textId="77777777" w:rsidR="008D37C5" w:rsidRDefault="008D37C5" w:rsidP="00C353A7">
      <w:pPr>
        <w:ind w:firstLine="0"/>
        <w:jc w:val="center"/>
        <w:rPr>
          <w:b/>
          <w:sz w:val="28"/>
        </w:rPr>
      </w:pPr>
    </w:p>
    <w:p w14:paraId="2E6595E7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091D4339" w14:textId="0D53DA9F" w:rsidR="008D37C5" w:rsidRDefault="008D37C5" w:rsidP="00C353A7">
      <w:pPr>
        <w:ind w:firstLine="0"/>
        <w:jc w:val="center"/>
        <w:rPr>
          <w:b/>
          <w:sz w:val="28"/>
        </w:rPr>
      </w:pPr>
    </w:p>
    <w:p w14:paraId="64F6C4ED" w14:textId="6059A8D2" w:rsidR="008D37C5" w:rsidRDefault="008D37C5" w:rsidP="00C353A7">
      <w:pPr>
        <w:ind w:firstLine="0"/>
        <w:jc w:val="center"/>
        <w:rPr>
          <w:b/>
          <w:sz w:val="28"/>
        </w:rPr>
      </w:pPr>
    </w:p>
    <w:p w14:paraId="6AAE642B" w14:textId="77777777" w:rsidR="008D37C5" w:rsidRPr="00EC4108" w:rsidRDefault="008D37C5" w:rsidP="00C353A7">
      <w:pPr>
        <w:ind w:firstLine="0"/>
        <w:jc w:val="center"/>
        <w:rPr>
          <w:b/>
          <w:sz w:val="28"/>
        </w:rPr>
      </w:pPr>
    </w:p>
    <w:p w14:paraId="42A8A691" w14:textId="77777777" w:rsidR="008D37C5" w:rsidRPr="00EC4108" w:rsidRDefault="008D37C5" w:rsidP="00C353A7">
      <w:pPr>
        <w:ind w:firstLine="0"/>
        <w:rPr>
          <w:b/>
          <w:sz w:val="28"/>
        </w:rPr>
      </w:pPr>
      <w:r>
        <w:rPr>
          <w:b/>
          <w:sz w:val="28"/>
        </w:rPr>
        <w:t>Rok predloženia práce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Meno, Priezvisko, tituly</w:t>
      </w:r>
    </w:p>
    <w:p w14:paraId="3F49F8BD" w14:textId="7223F24F" w:rsidR="008D37C5" w:rsidRDefault="008D37C5" w:rsidP="00473DB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813BDAD" w14:textId="77777777" w:rsidR="00C55986" w:rsidRPr="00A824CA" w:rsidRDefault="00C55986" w:rsidP="00C353A7">
      <w:pPr>
        <w:ind w:firstLine="0"/>
        <w:jc w:val="center"/>
        <w:rPr>
          <w:rFonts w:cs="Times New Roman"/>
          <w:b/>
          <w:sz w:val="32"/>
          <w:szCs w:val="32"/>
        </w:rPr>
      </w:pPr>
    </w:p>
    <w:p w14:paraId="3F49F8BE" w14:textId="77777777" w:rsidR="00C32505" w:rsidRPr="00316904" w:rsidRDefault="00711B4E" w:rsidP="00C353A7">
      <w:pPr>
        <w:ind w:firstLine="0"/>
        <w:jc w:val="center"/>
        <w:rPr>
          <w:rFonts w:cs="Times New Roman"/>
          <w:b/>
          <w:sz w:val="28"/>
          <w:szCs w:val="28"/>
        </w:rPr>
      </w:pPr>
      <w:r w:rsidRPr="00316904">
        <w:rPr>
          <w:rFonts w:cs="Times New Roman"/>
          <w:b/>
          <w:sz w:val="28"/>
          <w:szCs w:val="28"/>
        </w:rPr>
        <w:t>UNIVERZITA SV. CYRILA A METO</w:t>
      </w:r>
      <w:r w:rsidR="005A3148" w:rsidRPr="00316904">
        <w:rPr>
          <w:rFonts w:cs="Times New Roman"/>
          <w:b/>
          <w:sz w:val="28"/>
          <w:szCs w:val="28"/>
        </w:rPr>
        <w:t>DA V TRNAVE</w:t>
      </w:r>
    </w:p>
    <w:p w14:paraId="3F49F8BF" w14:textId="77777777" w:rsidR="005A3148" w:rsidRPr="00316904" w:rsidRDefault="005A3148" w:rsidP="00C353A7">
      <w:pPr>
        <w:ind w:firstLine="0"/>
        <w:jc w:val="center"/>
        <w:rPr>
          <w:rFonts w:cs="Times New Roman"/>
          <w:b/>
          <w:sz w:val="28"/>
          <w:szCs w:val="28"/>
        </w:rPr>
      </w:pPr>
      <w:r w:rsidRPr="00316904">
        <w:rPr>
          <w:rFonts w:cs="Times New Roman"/>
          <w:b/>
          <w:sz w:val="28"/>
          <w:szCs w:val="28"/>
        </w:rPr>
        <w:t>FAKULTA SOCIÁLNYCH VIED</w:t>
      </w:r>
    </w:p>
    <w:p w14:paraId="3F49F8C1" w14:textId="77777777" w:rsidR="005A3148" w:rsidRPr="00316904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C2" w14:textId="77777777" w:rsidR="005A3148" w:rsidRPr="00316904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C3" w14:textId="77777777" w:rsidR="005A3148" w:rsidRPr="00316904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C4" w14:textId="39F11E3C" w:rsidR="005A3148" w:rsidRDefault="005A314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221B88A" w14:textId="00775F3B" w:rsid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E8D11BA" w14:textId="4216AAFF" w:rsid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AAACDD4" w14:textId="5538707A" w:rsid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713FC8A4" w14:textId="77777777" w:rsidR="00316904" w:rsidRPr="00316904" w:rsidRDefault="00316904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A824CA" w:rsidRPr="008D37C5" w14:paraId="3F49F8C9" w14:textId="77777777" w:rsidTr="001B3DC7">
        <w:tc>
          <w:tcPr>
            <w:tcW w:w="9062" w:type="dxa"/>
          </w:tcPr>
          <w:p w14:paraId="3F49F8C8" w14:textId="77777777" w:rsidR="001B3DC7" w:rsidRPr="008D37C5" w:rsidRDefault="001B3DC7" w:rsidP="00C353A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8D37C5">
              <w:rPr>
                <w:rFonts w:cs="Times New Roman"/>
                <w:b/>
                <w:sz w:val="28"/>
                <w:szCs w:val="28"/>
                <w:highlight w:val="lightGray"/>
              </w:rPr>
              <w:t>NÁZOV PRÁCE</w:t>
            </w:r>
          </w:p>
        </w:tc>
      </w:tr>
      <w:tr w:rsidR="001B3DC7" w:rsidRPr="008D37C5" w14:paraId="3F49F8CB" w14:textId="77777777" w:rsidTr="001B3DC7">
        <w:tc>
          <w:tcPr>
            <w:tcW w:w="9062" w:type="dxa"/>
          </w:tcPr>
          <w:p w14:paraId="3F49F8CA" w14:textId="77777777" w:rsidR="001B3DC7" w:rsidRPr="008D37C5" w:rsidRDefault="00C66BC3" w:rsidP="00C353A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8D37C5">
              <w:rPr>
                <w:rFonts w:cs="Times New Roman"/>
                <w:b/>
                <w:sz w:val="28"/>
                <w:szCs w:val="28"/>
                <w:highlight w:val="lightGray"/>
              </w:rPr>
              <w:t>Podnázov práce</w:t>
            </w:r>
          </w:p>
        </w:tc>
      </w:tr>
    </w:tbl>
    <w:p w14:paraId="02FB858F" w14:textId="77777777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4B9F8B10" w14:textId="0A166AAB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1906D154" w14:textId="06703B6F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1AA4C28E" w14:textId="77777777" w:rsidR="008D37C5" w:rsidRDefault="008D37C5" w:rsidP="00C353A7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3F49F8CD" w14:textId="18D0971C" w:rsidR="003F3BCF" w:rsidRPr="008D37C5" w:rsidRDefault="003F3BCF" w:rsidP="00C353A7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8D37C5">
        <w:rPr>
          <w:rFonts w:cs="Times New Roman"/>
          <w:b/>
          <w:sz w:val="28"/>
          <w:szCs w:val="28"/>
          <w:highlight w:val="lightGray"/>
        </w:rPr>
        <w:t>Bakalárska</w:t>
      </w:r>
      <w:r w:rsidR="00316904">
        <w:rPr>
          <w:rFonts w:cs="Times New Roman"/>
          <w:b/>
          <w:sz w:val="28"/>
          <w:szCs w:val="28"/>
          <w:highlight w:val="lightGray"/>
        </w:rPr>
        <w:t xml:space="preserve"> práca </w:t>
      </w:r>
      <w:r w:rsidRPr="008D37C5">
        <w:rPr>
          <w:rFonts w:cs="Times New Roman"/>
          <w:b/>
          <w:sz w:val="28"/>
          <w:szCs w:val="28"/>
          <w:highlight w:val="lightGray"/>
        </w:rPr>
        <w:t>/</w:t>
      </w:r>
      <w:r w:rsidR="00316904">
        <w:rPr>
          <w:rFonts w:cs="Times New Roman"/>
          <w:b/>
          <w:sz w:val="28"/>
          <w:szCs w:val="28"/>
          <w:highlight w:val="lightGray"/>
        </w:rPr>
        <w:t xml:space="preserve"> </w:t>
      </w:r>
      <w:r w:rsidRPr="008D37C5">
        <w:rPr>
          <w:rFonts w:cs="Times New Roman"/>
          <w:b/>
          <w:sz w:val="28"/>
          <w:szCs w:val="28"/>
          <w:highlight w:val="lightGray"/>
        </w:rPr>
        <w:t xml:space="preserve">Diplomová </w:t>
      </w:r>
      <w:r w:rsidRPr="00B75C30">
        <w:rPr>
          <w:rFonts w:cs="Times New Roman"/>
          <w:b/>
          <w:sz w:val="28"/>
          <w:szCs w:val="28"/>
          <w:highlight w:val="lightGray"/>
        </w:rPr>
        <w:t>práca</w:t>
      </w:r>
      <w:r w:rsidR="00316904" w:rsidRPr="00B75C30">
        <w:rPr>
          <w:rFonts w:cs="Times New Roman"/>
          <w:b/>
          <w:sz w:val="28"/>
          <w:szCs w:val="28"/>
          <w:highlight w:val="lightGray"/>
        </w:rPr>
        <w:t xml:space="preserve"> / Rigorózna práca / Dizertačná práca</w:t>
      </w:r>
    </w:p>
    <w:p w14:paraId="3F49F8CE" w14:textId="77777777" w:rsidR="00C47588" w:rsidRPr="00316904" w:rsidRDefault="00C47588" w:rsidP="00C353A7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3F49F8CF" w14:textId="77777777" w:rsidR="00C47588" w:rsidRPr="00316904" w:rsidRDefault="00C47588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D0" w14:textId="77777777" w:rsidR="006C15C6" w:rsidRPr="00316904" w:rsidRDefault="006C15C6" w:rsidP="00C353A7">
      <w:pPr>
        <w:spacing w:line="240" w:lineRule="auto"/>
        <w:ind w:firstLine="0"/>
        <w:rPr>
          <w:rFonts w:cs="Times New Roman"/>
          <w:sz w:val="28"/>
          <w:szCs w:val="28"/>
        </w:rPr>
      </w:pPr>
    </w:p>
    <w:p w14:paraId="3F49F8D1" w14:textId="77777777" w:rsidR="00ED19CE" w:rsidRPr="00316904" w:rsidRDefault="00ED19CE" w:rsidP="00C353A7">
      <w:pPr>
        <w:ind w:firstLine="0"/>
        <w:rPr>
          <w:rFonts w:cs="Times New Roman"/>
          <w:sz w:val="28"/>
          <w:szCs w:val="28"/>
        </w:rPr>
      </w:pPr>
    </w:p>
    <w:p w14:paraId="3F49F8D3" w14:textId="77777777" w:rsidR="00ED19CE" w:rsidRPr="00A824CA" w:rsidRDefault="00ED19CE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Študijný program:</w:t>
      </w:r>
      <w:r w:rsidRPr="00A824CA">
        <w:rPr>
          <w:rFonts w:cs="Times New Roman"/>
        </w:rPr>
        <w:tab/>
      </w:r>
      <w:r w:rsidRPr="00A824CA">
        <w:rPr>
          <w:rFonts w:cs="Times New Roman"/>
          <w:highlight w:val="lightGray"/>
        </w:rPr>
        <w:t>Názov</w:t>
      </w:r>
    </w:p>
    <w:p w14:paraId="3F49F8D4" w14:textId="77777777" w:rsidR="00ED19CE" w:rsidRPr="00A824CA" w:rsidRDefault="00ED19CE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Študijný odbor:</w:t>
      </w:r>
      <w:r w:rsidRPr="00A824CA">
        <w:rPr>
          <w:rFonts w:cs="Times New Roman"/>
        </w:rPr>
        <w:tab/>
      </w:r>
      <w:r w:rsidRPr="00A824CA">
        <w:rPr>
          <w:rFonts w:cs="Times New Roman"/>
          <w:highlight w:val="lightGray"/>
        </w:rPr>
        <w:t>Názov</w:t>
      </w:r>
    </w:p>
    <w:p w14:paraId="3F49F8D5" w14:textId="77777777" w:rsidR="00ED19CE" w:rsidRPr="00A824CA" w:rsidRDefault="003F3BCF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Školiace p</w:t>
      </w:r>
      <w:r w:rsidR="00C55986" w:rsidRPr="00A824CA">
        <w:rPr>
          <w:rFonts w:cs="Times New Roman"/>
          <w:b/>
        </w:rPr>
        <w:t>racovisko</w:t>
      </w:r>
      <w:r w:rsidR="00ED19CE" w:rsidRPr="00A824CA">
        <w:rPr>
          <w:rFonts w:cs="Times New Roman"/>
          <w:b/>
        </w:rPr>
        <w:t>:</w:t>
      </w:r>
      <w:r w:rsidR="00ED19CE" w:rsidRPr="00A824CA">
        <w:rPr>
          <w:rFonts w:cs="Times New Roman"/>
        </w:rPr>
        <w:tab/>
      </w:r>
      <w:r w:rsidR="00ED19CE" w:rsidRPr="00A824CA">
        <w:rPr>
          <w:rFonts w:cs="Times New Roman"/>
          <w:highlight w:val="lightGray"/>
        </w:rPr>
        <w:t>Názov</w:t>
      </w:r>
    </w:p>
    <w:p w14:paraId="3F49F8D6" w14:textId="4D0D0C3C" w:rsidR="00ED19CE" w:rsidRDefault="003F3BCF" w:rsidP="00C353A7">
      <w:pPr>
        <w:tabs>
          <w:tab w:val="left" w:pos="2552"/>
        </w:tabs>
        <w:ind w:firstLine="0"/>
        <w:rPr>
          <w:rFonts w:cs="Times New Roman"/>
        </w:rPr>
      </w:pPr>
      <w:r w:rsidRPr="00A824CA">
        <w:rPr>
          <w:rFonts w:cs="Times New Roman"/>
          <w:b/>
        </w:rPr>
        <w:t>Školiteľ</w:t>
      </w:r>
      <w:r w:rsidR="00ED19CE" w:rsidRPr="00A824CA">
        <w:rPr>
          <w:rFonts w:cs="Times New Roman"/>
          <w:b/>
        </w:rPr>
        <w:t>:</w:t>
      </w:r>
      <w:r w:rsidR="00ED19CE" w:rsidRPr="00A824CA">
        <w:rPr>
          <w:rFonts w:cs="Times New Roman"/>
        </w:rPr>
        <w:t xml:space="preserve"> </w:t>
      </w:r>
      <w:r w:rsidR="00ED19CE" w:rsidRPr="00A824CA">
        <w:rPr>
          <w:rFonts w:cs="Times New Roman"/>
        </w:rPr>
        <w:tab/>
      </w:r>
      <w:r w:rsidR="00ED19CE" w:rsidRPr="00A824CA">
        <w:rPr>
          <w:rFonts w:cs="Times New Roman"/>
          <w:highlight w:val="lightGray"/>
        </w:rPr>
        <w:t>Meno, priezvisko, akademické a vedecko-pedagogické tituly</w:t>
      </w:r>
    </w:p>
    <w:p w14:paraId="089B4A6B" w14:textId="4441CE76" w:rsidR="00BE1CF3" w:rsidRPr="00A824CA" w:rsidRDefault="00BE1CF3" w:rsidP="00C353A7">
      <w:pPr>
        <w:tabs>
          <w:tab w:val="left" w:pos="2552"/>
        </w:tabs>
        <w:ind w:firstLine="0"/>
        <w:rPr>
          <w:rFonts w:cs="Times New Roman"/>
        </w:rPr>
      </w:pPr>
      <w:r>
        <w:rPr>
          <w:b/>
          <w:szCs w:val="24"/>
        </w:rPr>
        <w:t>Konzultant:</w:t>
      </w:r>
      <w:r>
        <w:rPr>
          <w:b/>
          <w:szCs w:val="24"/>
        </w:rPr>
        <w:tab/>
      </w:r>
      <w:r w:rsidRPr="00BE1CF3">
        <w:rPr>
          <w:szCs w:val="24"/>
          <w:highlight w:val="lightGray"/>
        </w:rPr>
        <w:t>Meno, priezvisko, akademické a vedecko-pedagogické tituly</w:t>
      </w:r>
    </w:p>
    <w:p w14:paraId="3F49F8D7" w14:textId="77777777" w:rsidR="00BF7EC3" w:rsidRPr="00A824CA" w:rsidRDefault="00BF7EC3" w:rsidP="00C353A7">
      <w:pPr>
        <w:ind w:firstLine="0"/>
        <w:rPr>
          <w:rFonts w:cs="Times New Roman"/>
        </w:rPr>
      </w:pPr>
    </w:p>
    <w:p w14:paraId="3F49F8D8" w14:textId="77777777" w:rsidR="00BF7EC3" w:rsidRPr="00A824CA" w:rsidRDefault="00BF7EC3" w:rsidP="00C353A7">
      <w:pPr>
        <w:ind w:firstLine="0"/>
        <w:rPr>
          <w:rFonts w:cs="Times New Roman"/>
        </w:rPr>
      </w:pPr>
    </w:p>
    <w:p w14:paraId="3F49F8D9" w14:textId="77777777" w:rsidR="00E4248E" w:rsidRPr="00A824CA" w:rsidRDefault="00E4248E" w:rsidP="00C353A7">
      <w:pPr>
        <w:ind w:firstLine="0"/>
        <w:rPr>
          <w:rFonts w:cs="Times New Roman"/>
        </w:rPr>
      </w:pPr>
    </w:p>
    <w:p w14:paraId="3F49F8DA" w14:textId="77777777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DB" w14:textId="77777777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2C4EF8A6" w14:textId="77777777" w:rsidR="00BE1CF3" w:rsidRPr="00EC4108" w:rsidRDefault="00BE1CF3" w:rsidP="00C353A7">
      <w:pPr>
        <w:ind w:firstLine="0"/>
        <w:rPr>
          <w:b/>
          <w:sz w:val="28"/>
        </w:rPr>
      </w:pPr>
      <w:r>
        <w:rPr>
          <w:b/>
          <w:sz w:val="28"/>
        </w:rPr>
        <w:t>Rok predloženia práce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Meno, Priezvisko, tituly</w:t>
      </w:r>
    </w:p>
    <w:p w14:paraId="3F49F8DC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D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E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F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0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1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2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3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5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6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7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8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9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B" w14:textId="77777777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Čestné vyhlásenie</w:t>
      </w:r>
    </w:p>
    <w:p w14:paraId="3F49F8EC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ED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EE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EF" w14:textId="77777777" w:rsidR="003B12CE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8F0" w14:textId="2A24C7E2" w:rsidR="00140C4D" w:rsidRPr="00A824CA" w:rsidRDefault="003B12CE" w:rsidP="00C353A7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r w:rsidRPr="00F5502B">
        <w:rPr>
          <w:rFonts w:cs="Times New Roman"/>
          <w:b/>
          <w:szCs w:val="24"/>
          <w:highlight w:val="lightGray"/>
        </w:rPr>
        <w:t xml:space="preserve">Miesto, </w:t>
      </w:r>
      <w:r w:rsidR="00140C4D" w:rsidRPr="00F5502B">
        <w:rPr>
          <w:rFonts w:cs="Times New Roman"/>
          <w:b/>
          <w:szCs w:val="24"/>
          <w:highlight w:val="lightGray"/>
        </w:rPr>
        <w:t>Rok</w:t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="004732B4">
        <w:rPr>
          <w:rFonts w:cs="Times New Roman"/>
          <w:b/>
          <w:szCs w:val="24"/>
        </w:rPr>
        <w:t>...............</w:t>
      </w:r>
      <w:r w:rsidR="00140C4D" w:rsidRPr="00A824CA">
        <w:rPr>
          <w:rFonts w:cs="Times New Roman"/>
          <w:b/>
          <w:szCs w:val="24"/>
        </w:rPr>
        <w:t>................................</w:t>
      </w:r>
      <w:r w:rsidRPr="00A824CA">
        <w:rPr>
          <w:rFonts w:cs="Times New Roman"/>
          <w:b/>
          <w:szCs w:val="24"/>
        </w:rPr>
        <w:tab/>
      </w:r>
    </w:p>
    <w:p w14:paraId="3F49F8F1" w14:textId="27B89A44" w:rsidR="003B12CE" w:rsidRPr="004732B4" w:rsidRDefault="00C27C38" w:rsidP="00C353A7">
      <w:pPr>
        <w:spacing w:after="160" w:line="259" w:lineRule="auto"/>
        <w:ind w:left="6372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140C4D" w:rsidRPr="004732B4">
        <w:rPr>
          <w:rFonts w:cs="Times New Roman"/>
          <w:szCs w:val="24"/>
        </w:rPr>
        <w:t>P</w:t>
      </w:r>
      <w:r w:rsidR="003B12CE" w:rsidRPr="004732B4">
        <w:rPr>
          <w:rFonts w:cs="Times New Roman"/>
          <w:szCs w:val="24"/>
        </w:rPr>
        <w:t>odpis</w:t>
      </w:r>
      <w:r w:rsidR="00E4248E" w:rsidRPr="004732B4">
        <w:rPr>
          <w:rFonts w:cs="Times New Roman"/>
          <w:szCs w:val="24"/>
        </w:rPr>
        <w:br w:type="page"/>
      </w:r>
    </w:p>
    <w:p w14:paraId="3F49F8F2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3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5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6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7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8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9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B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C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D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E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F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1EEE68E4" w14:textId="77777777" w:rsidR="00C27C38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Poďakovanie (nepovinné)</w:t>
      </w:r>
    </w:p>
    <w:p w14:paraId="54724B5A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53F0EBE7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6608C780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069C61ED" w14:textId="77777777" w:rsidR="00C27C38" w:rsidRDefault="00C27C38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</w:p>
    <w:p w14:paraId="3F49F904" w14:textId="2FC3D3AD" w:rsidR="00E4248E" w:rsidRPr="00A824CA" w:rsidRDefault="00E4248E" w:rsidP="00C353A7">
      <w:pPr>
        <w:spacing w:after="160" w:line="259" w:lineRule="auto"/>
        <w:ind w:firstLine="0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br w:type="page"/>
      </w:r>
    </w:p>
    <w:p w14:paraId="3F49F905" w14:textId="17A262D1" w:rsidR="00E4248E" w:rsidRPr="004C55E4" w:rsidRDefault="004C55E4" w:rsidP="004C55E4">
      <w:pPr>
        <w:ind w:firstLine="0"/>
        <w:rPr>
          <w:b/>
          <w:sz w:val="28"/>
        </w:rPr>
      </w:pPr>
      <w:r w:rsidRPr="004C55E4">
        <w:rPr>
          <w:b/>
          <w:sz w:val="28"/>
        </w:rPr>
        <w:lastRenderedPageBreak/>
        <w:t>ABSTRAKT (V SLOVENSKOM JAZYKU)</w:t>
      </w:r>
    </w:p>
    <w:p w14:paraId="1700F303" w14:textId="77777777" w:rsidR="004C55E4" w:rsidRDefault="004C55E4" w:rsidP="00C353A7">
      <w:pPr>
        <w:spacing w:after="160"/>
        <w:ind w:firstLine="0"/>
        <w:rPr>
          <w:rFonts w:cs="Times New Roman"/>
          <w:highlight w:val="lightGray"/>
        </w:rPr>
      </w:pPr>
    </w:p>
    <w:p w14:paraId="3F49F906" w14:textId="57C761D4" w:rsidR="003B12CE" w:rsidRPr="00407855" w:rsidRDefault="003B12CE" w:rsidP="00C353A7">
      <w:pPr>
        <w:spacing w:after="160"/>
        <w:ind w:firstLine="0"/>
        <w:rPr>
          <w:rFonts w:cs="Times New Roman"/>
          <w:highlight w:val="lightGray"/>
        </w:rPr>
      </w:pPr>
      <w:r w:rsidRPr="00407855">
        <w:rPr>
          <w:rFonts w:cs="Times New Roman"/>
          <w:highlight w:val="lightGray"/>
        </w:rPr>
        <w:t>PRIEZVISKO, Meno: Názov práce [označenie diela/bakalárska/diplomová práca] – Názov univerzity, Názov fakulty, Názov katedry. Vedúci práce: Meno a Priezvisko, Tituly – Miesto riešenia práce, Rok. – počet strán.</w:t>
      </w:r>
    </w:p>
    <w:p w14:paraId="3F49F907" w14:textId="73E48F09" w:rsidR="00140C4D" w:rsidRPr="00A824CA" w:rsidRDefault="00E2199A" w:rsidP="00E2199A">
      <w:pPr>
        <w:spacing w:after="160"/>
        <w:ind w:firstLine="0"/>
        <w:rPr>
          <w:rFonts w:cs="Times New Roman"/>
        </w:rPr>
      </w:pPr>
      <w:r w:rsidRPr="00E2199A">
        <w:rPr>
          <w:rFonts w:cs="Times New Roman"/>
          <w:highlight w:val="lightGray"/>
        </w:rPr>
        <w:t>Abstrakt obsahuje informáciu o cieľoch práce, jej stručnom obsahu a v závere abstraktu sa charakterizuje splnenie cieľa, výsledky a význam celej práce. Súčasťou abstraktu je minimálne 5 kľúčových slov. Abstrakt sa píše súvisle ako jeden odsek a jeho rozsah je spravidla 100 až 500 slov. Prehľadnou formou treba uviesť zásadné, hlavné a charakteristické znaky záverečnej práce, aby si čitateľ mohol utvoriť celkový obraz o spôsobe riešenia príslušného problému. Ak je záverečná práca vypracovaná v slovenskom jazyku, abstrakt sa píše v slovenskom jazyku a v jednom zo svetových jazykov. Ak je záverečná práca vypracovaná v cudzom jazyku, text abstraktu je v jazyku vypracovania záverečnej práce a v slovenskom jazyku.</w:t>
      </w:r>
      <w:r w:rsidR="00E4248E" w:rsidRPr="00A824CA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14:paraId="3F49F908" w14:textId="77777777" w:rsidR="00140C4D" w:rsidRPr="00A824CA" w:rsidRDefault="00140C4D" w:rsidP="00C353A7">
      <w:pPr>
        <w:spacing w:after="160"/>
        <w:ind w:firstLine="0"/>
        <w:rPr>
          <w:rFonts w:cs="Times New Roman"/>
          <w:b/>
        </w:rPr>
      </w:pPr>
    </w:p>
    <w:p w14:paraId="3F49F909" w14:textId="77777777" w:rsidR="003B12CE" w:rsidRPr="00A824CA" w:rsidRDefault="003B12CE" w:rsidP="00C353A7">
      <w:pPr>
        <w:spacing w:after="160"/>
        <w:ind w:firstLine="0"/>
        <w:rPr>
          <w:rFonts w:cs="Times New Roman"/>
        </w:rPr>
      </w:pPr>
      <w:r w:rsidRPr="00A824CA">
        <w:rPr>
          <w:rFonts w:cs="Times New Roman"/>
          <w:b/>
        </w:rPr>
        <w:t>Kľúčové slová:</w:t>
      </w:r>
    </w:p>
    <w:p w14:paraId="3F49F90A" w14:textId="77777777" w:rsidR="00E4248E" w:rsidRPr="00A824CA" w:rsidRDefault="00E4248E" w:rsidP="00E4248E">
      <w:pPr>
        <w:spacing w:after="160"/>
        <w:rPr>
          <w:rFonts w:cs="Times New Roman"/>
        </w:rPr>
      </w:pPr>
    </w:p>
    <w:p w14:paraId="3F49F90B" w14:textId="77777777" w:rsidR="00E4248E" w:rsidRPr="00A824CA" w:rsidRDefault="00E4248E" w:rsidP="00E4248E">
      <w:pPr>
        <w:spacing w:after="160"/>
        <w:rPr>
          <w:rFonts w:cs="Times New Roman"/>
        </w:rPr>
      </w:pPr>
    </w:p>
    <w:p w14:paraId="3F49F90C" w14:textId="77777777" w:rsidR="00E4248E" w:rsidRPr="00A824CA" w:rsidRDefault="00E4248E">
      <w:pPr>
        <w:spacing w:after="160" w:line="259" w:lineRule="auto"/>
        <w:jc w:val="left"/>
        <w:rPr>
          <w:rFonts w:cs="Times New Roman"/>
        </w:rPr>
      </w:pPr>
      <w:r w:rsidRPr="00A824CA">
        <w:rPr>
          <w:rFonts w:cs="Times New Roman"/>
        </w:rPr>
        <w:br w:type="page"/>
      </w:r>
    </w:p>
    <w:p w14:paraId="3F49F90D" w14:textId="47337E2E" w:rsidR="00BF7EC3" w:rsidRPr="004C55E4" w:rsidRDefault="004C55E4" w:rsidP="004C55E4">
      <w:pPr>
        <w:ind w:firstLine="0"/>
        <w:rPr>
          <w:b/>
          <w:sz w:val="28"/>
        </w:rPr>
      </w:pPr>
      <w:r w:rsidRPr="004C55E4">
        <w:rPr>
          <w:b/>
          <w:sz w:val="28"/>
        </w:rPr>
        <w:lastRenderedPageBreak/>
        <w:t>ABSTRAKT (V CUDZOM JAZYKU)</w:t>
      </w:r>
    </w:p>
    <w:p w14:paraId="1BF4B66D" w14:textId="7EA63764" w:rsidR="00E86B06" w:rsidRDefault="00E86B06" w:rsidP="00C353A7">
      <w:pPr>
        <w:ind w:firstLine="0"/>
        <w:rPr>
          <w:rFonts w:cs="Times New Roman"/>
          <w:b/>
          <w:sz w:val="32"/>
          <w:szCs w:val="32"/>
        </w:rPr>
      </w:pPr>
    </w:p>
    <w:p w14:paraId="49A7FF19" w14:textId="4CF24104" w:rsidR="00E86B06" w:rsidRDefault="00E86B06" w:rsidP="00C353A7">
      <w:pPr>
        <w:ind w:firstLine="0"/>
      </w:pPr>
    </w:p>
    <w:p w14:paraId="04B5159E" w14:textId="320AF5BD" w:rsidR="00E86B06" w:rsidRDefault="00E86B06" w:rsidP="00C353A7">
      <w:pPr>
        <w:ind w:firstLine="0"/>
      </w:pPr>
    </w:p>
    <w:p w14:paraId="698214FF" w14:textId="77777777" w:rsidR="00E86B06" w:rsidRDefault="00E86B06" w:rsidP="00C353A7">
      <w:pPr>
        <w:ind w:firstLine="0"/>
      </w:pPr>
    </w:p>
    <w:p w14:paraId="53BFC2EF" w14:textId="77777777" w:rsidR="00E86B06" w:rsidRPr="00A824CA" w:rsidRDefault="00E86B06" w:rsidP="00C353A7">
      <w:pPr>
        <w:spacing w:after="160"/>
        <w:ind w:firstLine="0"/>
        <w:rPr>
          <w:rFonts w:cs="Times New Roman"/>
        </w:rPr>
      </w:pPr>
      <w:r w:rsidRPr="00A824CA">
        <w:rPr>
          <w:rFonts w:cs="Times New Roman"/>
          <w:b/>
        </w:rPr>
        <w:t>Kľúčové slová:</w:t>
      </w:r>
    </w:p>
    <w:p w14:paraId="2C5BAB1A" w14:textId="52D8766D" w:rsidR="00267C6D" w:rsidRDefault="00267C6D" w:rsidP="00E86B06"/>
    <w:p w14:paraId="55440FD5" w14:textId="03DFF2A3" w:rsidR="00843E29" w:rsidRDefault="00843E29" w:rsidP="00E86B06"/>
    <w:p w14:paraId="416BFA5B" w14:textId="2911E747" w:rsidR="00843E29" w:rsidRDefault="00843E29" w:rsidP="00E86B06"/>
    <w:p w14:paraId="2EE24604" w14:textId="39A4DC46" w:rsidR="00843E29" w:rsidRDefault="00843E29" w:rsidP="00E86B06"/>
    <w:p w14:paraId="04A33496" w14:textId="04251917" w:rsidR="00843E29" w:rsidRDefault="00843E29" w:rsidP="00E86B06"/>
    <w:p w14:paraId="1E403C7B" w14:textId="215D0C35" w:rsidR="00843E29" w:rsidRDefault="00843E29" w:rsidP="00E86B06"/>
    <w:p w14:paraId="09AA18B6" w14:textId="5D82AE38" w:rsidR="00843E29" w:rsidRDefault="00843E29" w:rsidP="00E86B06"/>
    <w:p w14:paraId="79628BB5" w14:textId="54969823" w:rsidR="00843E29" w:rsidRDefault="00843E29" w:rsidP="00E86B06"/>
    <w:p w14:paraId="30575A72" w14:textId="22359830" w:rsidR="00843E29" w:rsidRDefault="00843E29" w:rsidP="00E86B06"/>
    <w:p w14:paraId="7D1C3BEE" w14:textId="3F341924" w:rsidR="00843E29" w:rsidRDefault="00843E29" w:rsidP="00E86B06"/>
    <w:p w14:paraId="4CB54156" w14:textId="6098501D" w:rsidR="00843E29" w:rsidRDefault="00843E29" w:rsidP="00E86B06"/>
    <w:p w14:paraId="4E465A80" w14:textId="7C0AC4E7" w:rsidR="00843E29" w:rsidRDefault="00843E29" w:rsidP="00E86B06"/>
    <w:p w14:paraId="4430BB0B" w14:textId="1C8468D8" w:rsidR="00843E29" w:rsidRDefault="00843E29" w:rsidP="00E86B06"/>
    <w:p w14:paraId="1EB6E3C3" w14:textId="694C79A4" w:rsidR="00843E29" w:rsidRDefault="00843E29" w:rsidP="00E86B06"/>
    <w:p w14:paraId="35E3858F" w14:textId="748797E3" w:rsidR="00843E29" w:rsidRDefault="00843E29" w:rsidP="00E86B06"/>
    <w:p w14:paraId="10DAD09C" w14:textId="3581AEF0" w:rsidR="00843E29" w:rsidRDefault="00843E29" w:rsidP="00E86B06"/>
    <w:p w14:paraId="4B2104DA" w14:textId="4CC40CF7" w:rsidR="00843E29" w:rsidRDefault="00843E29" w:rsidP="00E86B06"/>
    <w:p w14:paraId="18323D8B" w14:textId="5A6FC0DB" w:rsidR="00843E29" w:rsidRDefault="00843E29" w:rsidP="00E86B06"/>
    <w:p w14:paraId="0C4676B7" w14:textId="06450634" w:rsidR="00843E29" w:rsidRDefault="00843E29" w:rsidP="00E86B06"/>
    <w:p w14:paraId="210BA374" w14:textId="568A5336" w:rsidR="00843E29" w:rsidRDefault="00843E29" w:rsidP="00E86B06"/>
    <w:p w14:paraId="13A70FB1" w14:textId="0B11C14F" w:rsidR="00843E29" w:rsidRDefault="00843E29" w:rsidP="00E86B06"/>
    <w:p w14:paraId="1B1B7A2D" w14:textId="77777777" w:rsidR="00843E29" w:rsidRDefault="00843E29" w:rsidP="00E86B06">
      <w:pPr>
        <w:sectPr w:rsidR="00843E29" w:rsidSect="00DF02F6">
          <w:footerReference w:type="default" r:id="rId8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3F49F90E" w14:textId="042EE9BF" w:rsidR="00557604" w:rsidRPr="004C55E4" w:rsidRDefault="000651DD" w:rsidP="00DF02F6">
      <w:pPr>
        <w:ind w:firstLine="0"/>
        <w:rPr>
          <w:rFonts w:cs="Times New Roman"/>
          <w:b/>
          <w:sz w:val="28"/>
          <w:szCs w:val="32"/>
        </w:rPr>
      </w:pPr>
      <w:bookmarkStart w:id="0" w:name="_Toc461633397"/>
      <w:r w:rsidRPr="004C55E4">
        <w:rPr>
          <w:rFonts w:cs="Times New Roman"/>
          <w:b/>
          <w:sz w:val="28"/>
          <w:szCs w:val="32"/>
        </w:rPr>
        <w:lastRenderedPageBreak/>
        <w:t>OBSAH</w:t>
      </w:r>
      <w:bookmarkEnd w:id="0"/>
    </w:p>
    <w:p w14:paraId="3F49F90F" w14:textId="77777777" w:rsidR="00CC454F" w:rsidRPr="00A824CA" w:rsidRDefault="00CC454F" w:rsidP="00473DB3">
      <w:pPr>
        <w:rPr>
          <w:rFonts w:cs="Times New Roman"/>
          <w:szCs w:val="24"/>
        </w:rPr>
      </w:pPr>
    </w:p>
    <w:sdt>
      <w:sdtPr>
        <w:rPr>
          <w:rFonts w:cs="Times New Roman"/>
        </w:rPr>
        <w:id w:val="1362782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0F53C7" w14:textId="7092D6C4" w:rsidR="00311CF4" w:rsidRDefault="0055760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 w:rsidRPr="00A824CA">
            <w:rPr>
              <w:rFonts w:cs="Times New Roman"/>
            </w:rPr>
            <w:fldChar w:fldCharType="begin"/>
          </w:r>
          <w:r w:rsidRPr="00A824CA">
            <w:rPr>
              <w:rFonts w:cs="Times New Roman"/>
            </w:rPr>
            <w:instrText xml:space="preserve"> TOC \o "1-3" \h \z \u </w:instrText>
          </w:r>
          <w:r w:rsidRPr="00A824CA">
            <w:rPr>
              <w:rFonts w:cs="Times New Roman"/>
            </w:rPr>
            <w:fldChar w:fldCharType="separate"/>
          </w:r>
          <w:hyperlink w:anchor="_Toc95299494" w:history="1">
            <w:r w:rsidR="00311CF4" w:rsidRPr="00D54737">
              <w:rPr>
                <w:rStyle w:val="Hypertextovprepojenie"/>
                <w:noProof/>
              </w:rPr>
              <w:t>Zoznam príloh (podľa potreby)</w:t>
            </w:r>
            <w:r w:rsidR="00311CF4">
              <w:rPr>
                <w:noProof/>
                <w:webHidden/>
              </w:rPr>
              <w:tab/>
            </w:r>
            <w:r w:rsidR="00311CF4">
              <w:rPr>
                <w:noProof/>
                <w:webHidden/>
              </w:rPr>
              <w:fldChar w:fldCharType="begin"/>
            </w:r>
            <w:r w:rsidR="00311CF4">
              <w:rPr>
                <w:noProof/>
                <w:webHidden/>
              </w:rPr>
              <w:instrText xml:space="preserve"> PAGEREF _Toc95299494 \h </w:instrText>
            </w:r>
            <w:r w:rsidR="00311CF4">
              <w:rPr>
                <w:noProof/>
                <w:webHidden/>
              </w:rPr>
            </w:r>
            <w:r w:rsidR="00311CF4">
              <w:rPr>
                <w:noProof/>
                <w:webHidden/>
              </w:rPr>
              <w:fldChar w:fldCharType="separate"/>
            </w:r>
            <w:r w:rsidR="00311CF4">
              <w:rPr>
                <w:noProof/>
                <w:webHidden/>
              </w:rPr>
              <w:t>8</w:t>
            </w:r>
            <w:r w:rsidR="00311CF4">
              <w:rPr>
                <w:noProof/>
                <w:webHidden/>
              </w:rPr>
              <w:fldChar w:fldCharType="end"/>
            </w:r>
          </w:hyperlink>
        </w:p>
        <w:p w14:paraId="260DDD8D" w14:textId="03A8FA31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495" w:history="1">
            <w:r w:rsidRPr="00D54737">
              <w:rPr>
                <w:rStyle w:val="Hypertextovprepojenie"/>
                <w:noProof/>
              </w:rPr>
              <w:t>Zoznam ilustrácií a zoznam tabuliek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91F0B" w14:textId="301AFC52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496" w:history="1">
            <w:r w:rsidRPr="00D54737">
              <w:rPr>
                <w:rStyle w:val="Hypertextovprepojenie"/>
                <w:noProof/>
              </w:rPr>
              <w:t>Zoznam skratiek a značiek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8EB5E" w14:textId="4E28FE00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497" w:history="1">
            <w:r w:rsidRPr="00D54737">
              <w:rPr>
                <w:rStyle w:val="Hypertextovprepojenie"/>
                <w:rFonts w:cs="Times New Roman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A7773" w14:textId="00F8C1D8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498" w:history="1">
            <w:r w:rsidRPr="00D54737">
              <w:rPr>
                <w:rStyle w:val="Hypertextovprepojenie"/>
                <w:rFonts w:cs="Times New Roman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rFonts w:cs="Times New Roman"/>
                <w:noProof/>
              </w:rPr>
              <w:t>Názov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54BD3" w14:textId="6F60F807" w:rsidR="00311CF4" w:rsidRDefault="00311CF4">
          <w:pPr>
            <w:pStyle w:val="Obsah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499" w:history="1">
            <w:r w:rsidRPr="00D54737">
              <w:rPr>
                <w:rStyle w:val="Hypertextovprepojenie"/>
                <w:rFonts w:cs="Times New Roman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rFonts w:cs="Times New Roman"/>
                <w:noProof/>
              </w:rPr>
              <w:t>Názov podkapitoly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A9759" w14:textId="391A228A" w:rsidR="00311CF4" w:rsidRDefault="00311CF4">
          <w:pPr>
            <w:pStyle w:val="Obsah3"/>
            <w:tabs>
              <w:tab w:val="left" w:pos="1889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0" w:history="1">
            <w:r w:rsidRPr="00D54737">
              <w:rPr>
                <w:rStyle w:val="Hypertextovprepojenie"/>
                <w:rFonts w:cs="Times New Roman"/>
                <w:noProof/>
              </w:rPr>
              <w:t>1.1.1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rFonts w:cs="Times New Roman"/>
                <w:noProof/>
              </w:rPr>
              <w:t>Tretia úroveň nadpisu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D05EE" w14:textId="6B9486E7" w:rsidR="00311CF4" w:rsidRDefault="00311CF4">
          <w:pPr>
            <w:pStyle w:val="Obsah3"/>
            <w:tabs>
              <w:tab w:val="left" w:pos="1889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1" w:history="1">
            <w:r w:rsidRPr="00D54737">
              <w:rPr>
                <w:rStyle w:val="Hypertextovprepojenie"/>
                <w:rFonts w:cs="Times New Roman"/>
                <w:noProof/>
              </w:rPr>
              <w:t>1.1.2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rFonts w:cs="Times New Roman"/>
                <w:noProof/>
              </w:rPr>
              <w:t>Tretia úroveň nadpisu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94019" w14:textId="06746CC3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2" w:history="1">
            <w:r w:rsidRPr="00D54737">
              <w:rPr>
                <w:rStyle w:val="Hypertextovprepojenie"/>
                <w:rFonts w:cs="Times New Roman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rFonts w:cs="Times New Roman"/>
                <w:noProof/>
              </w:rPr>
              <w:t>Príklady grafického znázornenia dát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CC13E" w14:textId="30E825D2" w:rsidR="00311CF4" w:rsidRDefault="00311CF4">
          <w:pPr>
            <w:pStyle w:val="Obsah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3" w:history="1">
            <w:r w:rsidRPr="00D54737">
              <w:rPr>
                <w:rStyle w:val="Hypertextovprepojenie"/>
                <w:rFonts w:cs="Times New Roman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rFonts w:cs="Times New Roman"/>
                <w:noProof/>
              </w:rPr>
              <w:t>Znázornenie tabuľky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E5045" w14:textId="1A480356" w:rsidR="00311CF4" w:rsidRDefault="00311CF4">
          <w:pPr>
            <w:pStyle w:val="Obsah3"/>
            <w:tabs>
              <w:tab w:val="left" w:pos="1889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4" w:history="1">
            <w:r w:rsidRPr="00D54737">
              <w:rPr>
                <w:rStyle w:val="Hypertextovprepojenie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noProof/>
              </w:rPr>
              <w:t>Znázornenie grafov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A64B8" w14:textId="0519236C" w:rsidR="00311CF4" w:rsidRDefault="00311CF4">
          <w:pPr>
            <w:pStyle w:val="Obsah3"/>
            <w:tabs>
              <w:tab w:val="left" w:pos="1889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5" w:history="1">
            <w:r w:rsidRPr="00D54737">
              <w:rPr>
                <w:rStyle w:val="Hypertextovprepojenie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54737">
              <w:rPr>
                <w:rStyle w:val="Hypertextovprepojenie"/>
                <w:noProof/>
              </w:rPr>
              <w:t>Znázornenie vzorcov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6D836" w14:textId="4690AD4A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6" w:history="1">
            <w:r w:rsidRPr="00D54737">
              <w:rPr>
                <w:rStyle w:val="Hypertextovprepojenie"/>
                <w:rFonts w:cs="Times New Roman"/>
                <w:noProof/>
              </w:rPr>
              <w:t>Záver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162B6" w14:textId="071EB784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7" w:history="1">
            <w:r w:rsidRPr="00D54737">
              <w:rPr>
                <w:rStyle w:val="Hypertextovprepojenie"/>
                <w:rFonts w:cs="Times New Roman"/>
                <w:noProof/>
              </w:rPr>
              <w:t>Zoznam použitej literatúry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4CAD1" w14:textId="62151106" w:rsidR="00311CF4" w:rsidRDefault="00311CF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95299508" w:history="1">
            <w:r w:rsidRPr="00D54737">
              <w:rPr>
                <w:rStyle w:val="Hypertextovprepojenie"/>
                <w:noProof/>
              </w:rPr>
              <w:t>Prílohy (nepovinná časť)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_Toc95299508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9F91C" w14:textId="22344A33" w:rsidR="00557604" w:rsidRPr="00A824CA" w:rsidRDefault="00557604" w:rsidP="000651DD">
          <w:pPr>
            <w:ind w:firstLine="0"/>
            <w:rPr>
              <w:rFonts w:cs="Times New Roman"/>
            </w:rPr>
          </w:pPr>
          <w:r w:rsidRPr="00A824CA">
            <w:rPr>
              <w:rFonts w:cs="Times New Roman"/>
              <w:b/>
              <w:bCs/>
            </w:rPr>
            <w:fldChar w:fldCharType="end"/>
          </w:r>
        </w:p>
      </w:sdtContent>
    </w:sdt>
    <w:p w14:paraId="040036AA" w14:textId="77777777" w:rsidR="00F52503" w:rsidRDefault="00557604" w:rsidP="00F52503">
      <w:pPr>
        <w:pStyle w:val="Nadpis1"/>
      </w:pPr>
      <w:r w:rsidRPr="00A824CA">
        <w:rPr>
          <w:rFonts w:cs="Times New Roman"/>
          <w:color w:val="auto"/>
        </w:rPr>
        <w:br w:type="page"/>
      </w:r>
      <w:bookmarkStart w:id="1" w:name="_Toc95299494"/>
      <w:r w:rsidR="00F52503">
        <w:lastRenderedPageBreak/>
        <w:t>Zoznam príloh (podľa potreby)</w:t>
      </w:r>
      <w:bookmarkEnd w:id="1"/>
    </w:p>
    <w:p w14:paraId="173DC3BE" w14:textId="77777777" w:rsidR="00F52503" w:rsidRDefault="00F52503" w:rsidP="00F52503"/>
    <w:p w14:paraId="378B1B67" w14:textId="77777777" w:rsidR="00F52503" w:rsidRDefault="00F52503" w:rsidP="00F52503">
      <w:pPr>
        <w:spacing w:after="160" w:line="259" w:lineRule="auto"/>
        <w:jc w:val="left"/>
      </w:pPr>
      <w:r>
        <w:br w:type="page"/>
      </w:r>
    </w:p>
    <w:p w14:paraId="6EA70DEA" w14:textId="77777777" w:rsidR="00F52503" w:rsidRDefault="00F52503" w:rsidP="00C353A7">
      <w:pPr>
        <w:pStyle w:val="Nadpis1"/>
      </w:pPr>
      <w:bookmarkStart w:id="2" w:name="_Toc95299495"/>
      <w:r>
        <w:lastRenderedPageBreak/>
        <w:t>Z</w:t>
      </w:r>
      <w:r w:rsidRPr="00267C6D">
        <w:t>oznam ilustrácií a zoznam tabuliek</w:t>
      </w:r>
      <w:bookmarkEnd w:id="2"/>
    </w:p>
    <w:p w14:paraId="19CDBF7F" w14:textId="77777777" w:rsidR="00F52503" w:rsidRDefault="00F52503" w:rsidP="00F52503"/>
    <w:p w14:paraId="05383DC9" w14:textId="77777777" w:rsidR="00F52503" w:rsidRDefault="00F52503" w:rsidP="00F52503">
      <w:r w:rsidRPr="00407855">
        <w:rPr>
          <w:highlight w:val="lightGray"/>
        </w:rPr>
        <w:t>Čísluje sa; započítava sa do počtu strán; započítava sa do počtu znakov bakalárskej alebo diplomovej práce; ak sú v práci obrázky a tabuľky, uvedie sa úplný zoznam, ich názvov tak, ako boli použité v práci; dlhšie názvy sa môžu skrátiť.</w:t>
      </w:r>
    </w:p>
    <w:p w14:paraId="59A708E8" w14:textId="77777777" w:rsidR="00F52503" w:rsidRDefault="00F52503" w:rsidP="00F52503"/>
    <w:p w14:paraId="780D91A8" w14:textId="77777777" w:rsidR="00F52503" w:rsidRDefault="00F52503" w:rsidP="00F52503">
      <w:pPr>
        <w:spacing w:after="160" w:line="259" w:lineRule="auto"/>
        <w:jc w:val="left"/>
      </w:pPr>
      <w:r>
        <w:br w:type="page"/>
      </w:r>
    </w:p>
    <w:p w14:paraId="3B99D105" w14:textId="77777777" w:rsidR="00F52503" w:rsidRPr="00267C6D" w:rsidRDefault="00F52503" w:rsidP="00F52503">
      <w:pPr>
        <w:pStyle w:val="Nadpis1"/>
      </w:pPr>
      <w:bookmarkStart w:id="3" w:name="_Toc95299496"/>
      <w:r w:rsidRPr="00267C6D">
        <w:lastRenderedPageBreak/>
        <w:t>Zoznam skratiek a značiek</w:t>
      </w:r>
      <w:bookmarkEnd w:id="3"/>
    </w:p>
    <w:p w14:paraId="16F47161" w14:textId="77777777" w:rsidR="00F52503" w:rsidRDefault="00F52503" w:rsidP="00F52503"/>
    <w:p w14:paraId="3AAE516F" w14:textId="3B9FC0D8" w:rsidR="00F52503" w:rsidRPr="00A824CA" w:rsidRDefault="00E2199A" w:rsidP="00E2199A">
      <w:r w:rsidRPr="00E2199A">
        <w:rPr>
          <w:highlight w:val="lightGray"/>
        </w:rPr>
        <w:t>Započítava sa do počtu znakov diplomovej alebo bakalárskej práce; v technických, prírodovedných a iných odboroch podľa potreby autor zostaví zoznam skratiek, symbolov, jednotiek alebo terminologický slovník; v samotnom texte práce sa každá skratka alebo symbol musí vysvetliť pri prvom výskyte. Pri používaní značiek je potrebné riadiť sa podľa normy, používať medzinárodnú sústavu jednotiek SI.</w:t>
      </w:r>
    </w:p>
    <w:p w14:paraId="3F49F91E" w14:textId="78662C61" w:rsidR="006637B5" w:rsidRPr="007F5BCC" w:rsidRDefault="00F52503" w:rsidP="007F5BCC">
      <w:pPr>
        <w:sectPr w:rsidR="006637B5" w:rsidRPr="007F5BCC" w:rsidSect="00DF02F6">
          <w:footerReference w:type="default" r:id="rId9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A824CA">
        <w:br w:type="page"/>
      </w:r>
    </w:p>
    <w:p w14:paraId="3F49F91F" w14:textId="77777777" w:rsidR="00683C6D" w:rsidRPr="00A824CA" w:rsidRDefault="00683C6D" w:rsidP="00473DB3">
      <w:pPr>
        <w:pStyle w:val="Nadpis1"/>
        <w:rPr>
          <w:rFonts w:cs="Times New Roman"/>
          <w:color w:val="auto"/>
        </w:rPr>
      </w:pPr>
      <w:bookmarkStart w:id="4" w:name="_Toc95299497"/>
      <w:r w:rsidRPr="00A824CA">
        <w:rPr>
          <w:rFonts w:cs="Times New Roman"/>
          <w:color w:val="auto"/>
        </w:rPr>
        <w:lastRenderedPageBreak/>
        <w:t>Úvod</w:t>
      </w:r>
      <w:bookmarkEnd w:id="4"/>
    </w:p>
    <w:p w14:paraId="3F49F920" w14:textId="77777777" w:rsidR="00683C6D" w:rsidRPr="00A824CA" w:rsidRDefault="00683C6D" w:rsidP="00473DB3">
      <w:pPr>
        <w:rPr>
          <w:rFonts w:cs="Times New Roman"/>
          <w:highlight w:val="lightGray"/>
        </w:rPr>
      </w:pPr>
    </w:p>
    <w:p w14:paraId="3F49F921" w14:textId="37CC3030" w:rsidR="006F245C" w:rsidRPr="00817306" w:rsidRDefault="00E26423" w:rsidP="00817306">
      <w:pPr>
        <w:ind w:firstLine="426"/>
        <w:rPr>
          <w:rFonts w:cs="Times New Roman"/>
          <w:highlight w:val="lightGray"/>
        </w:rPr>
      </w:pPr>
      <w:r w:rsidRPr="00817306">
        <w:rPr>
          <w:rFonts w:cs="Times New Roman"/>
          <w:highlight w:val="lightGray"/>
        </w:rPr>
        <w:t xml:space="preserve">Podľa </w:t>
      </w:r>
      <w:r w:rsidR="00817306" w:rsidRPr="00817306">
        <w:rPr>
          <w:rFonts w:cs="Times New Roman"/>
          <w:highlight w:val="lightGray"/>
        </w:rPr>
        <w:t>Smernice o náležitostiach záverečných prác, ich bibliografickej registrácii, uchovávaní a sprístupňovaní na UCM</w:t>
      </w:r>
      <w:r w:rsidRPr="00817306">
        <w:rPr>
          <w:rFonts w:cs="Times New Roman"/>
          <w:highlight w:val="lightGray"/>
        </w:rPr>
        <w:t xml:space="preserve"> (20</w:t>
      </w:r>
      <w:r w:rsidR="00817306" w:rsidRPr="00817306">
        <w:rPr>
          <w:rFonts w:cs="Times New Roman"/>
          <w:highlight w:val="lightGray"/>
        </w:rPr>
        <w:t>21</w:t>
      </w:r>
      <w:r w:rsidRPr="00817306">
        <w:rPr>
          <w:rFonts w:cs="Times New Roman"/>
          <w:highlight w:val="lightGray"/>
        </w:rPr>
        <w:t xml:space="preserve">) </w:t>
      </w:r>
      <w:r w:rsidR="00817306" w:rsidRPr="00817306">
        <w:rPr>
          <w:rFonts w:cs="Times New Roman"/>
          <w:highlight w:val="lightGray"/>
        </w:rPr>
        <w:t>pozostáva záverečná práca z troch hlavných častí: a) úvodná časť, b) hlavná textová časť, c) prílohy a ďalšie doplnkové materiály (nepovinné). Do hlavnej textovej časti pritom patrí</w:t>
      </w:r>
      <w:r w:rsidR="006F245C" w:rsidRPr="00817306">
        <w:rPr>
          <w:rFonts w:cs="Times New Roman"/>
          <w:highlight w:val="lightGray"/>
        </w:rPr>
        <w:t xml:space="preserve"> </w:t>
      </w:r>
      <w:r w:rsidR="000222CE" w:rsidRPr="00817306">
        <w:rPr>
          <w:rFonts w:cs="Times New Roman"/>
          <w:highlight w:val="lightGray"/>
        </w:rPr>
        <w:t>úvod, jadro</w:t>
      </w:r>
      <w:r w:rsidR="001C58C2">
        <w:rPr>
          <w:rFonts w:cs="Times New Roman"/>
          <w:highlight w:val="lightGray"/>
        </w:rPr>
        <w:t>, záver</w:t>
      </w:r>
      <w:r w:rsidR="00817306" w:rsidRPr="00817306">
        <w:rPr>
          <w:rFonts w:cs="Times New Roman"/>
          <w:highlight w:val="lightGray"/>
        </w:rPr>
        <w:t xml:space="preserve"> a zoznam použitej literatúry</w:t>
      </w:r>
      <w:r w:rsidR="00E166C5" w:rsidRPr="00817306">
        <w:rPr>
          <w:rFonts w:cs="Times New Roman"/>
          <w:highlight w:val="lightGray"/>
        </w:rPr>
        <w:t xml:space="preserve">. </w:t>
      </w:r>
      <w:r w:rsidR="001C58C2">
        <w:rPr>
          <w:rFonts w:cs="Times New Roman"/>
          <w:highlight w:val="lightGray"/>
        </w:rPr>
        <w:t>V rámci zoznamu použitej literatúry</w:t>
      </w:r>
      <w:r w:rsidR="00E166C5" w:rsidRPr="00817306">
        <w:rPr>
          <w:rFonts w:cs="Times New Roman"/>
          <w:highlight w:val="lightGray"/>
        </w:rPr>
        <w:t xml:space="preserve"> sú </w:t>
      </w:r>
      <w:r w:rsidR="005C7326" w:rsidRPr="00817306">
        <w:rPr>
          <w:rFonts w:cs="Times New Roman"/>
          <w:highlight w:val="lightGray"/>
        </w:rPr>
        <w:t>uvedené všetky</w:t>
      </w:r>
      <w:r w:rsidR="00E166C5" w:rsidRPr="00817306">
        <w:rPr>
          <w:rFonts w:cs="Times New Roman"/>
          <w:highlight w:val="lightGray"/>
        </w:rPr>
        <w:t xml:space="preserve"> zdroje</w:t>
      </w:r>
      <w:r w:rsidR="003A4053" w:rsidRPr="00817306">
        <w:rPr>
          <w:rFonts w:cs="Times New Roman"/>
          <w:highlight w:val="lightGray"/>
        </w:rPr>
        <w:t xml:space="preserve">, s ktorými autor pracuje. </w:t>
      </w:r>
      <w:r w:rsidR="004C390B" w:rsidRPr="00817306">
        <w:rPr>
          <w:rFonts w:cs="Times New Roman"/>
          <w:highlight w:val="lightGray"/>
        </w:rPr>
        <w:t>Ostatné časti</w:t>
      </w:r>
      <w:r w:rsidR="006C03EC" w:rsidRPr="00817306">
        <w:rPr>
          <w:rFonts w:cs="Times New Roman"/>
          <w:highlight w:val="lightGray"/>
        </w:rPr>
        <w:t xml:space="preserve"> (napríklad prílohy)</w:t>
      </w:r>
      <w:r w:rsidR="004C390B" w:rsidRPr="00817306">
        <w:rPr>
          <w:rFonts w:cs="Times New Roman"/>
          <w:highlight w:val="lightGray"/>
        </w:rPr>
        <w:t xml:space="preserve"> je možné doplniť v závislosti od </w:t>
      </w:r>
      <w:r w:rsidR="00060191" w:rsidRPr="00817306">
        <w:rPr>
          <w:rFonts w:cs="Times New Roman"/>
          <w:highlight w:val="lightGray"/>
        </w:rPr>
        <w:t>zvolenej</w:t>
      </w:r>
      <w:r w:rsidR="004C390B" w:rsidRPr="00817306">
        <w:rPr>
          <w:rFonts w:cs="Times New Roman"/>
          <w:highlight w:val="lightGray"/>
        </w:rPr>
        <w:t xml:space="preserve"> témy</w:t>
      </w:r>
      <w:r w:rsidR="00060191" w:rsidRPr="00817306">
        <w:rPr>
          <w:rFonts w:cs="Times New Roman"/>
          <w:highlight w:val="lightGray"/>
        </w:rPr>
        <w:t xml:space="preserve">, respektíve </w:t>
      </w:r>
      <w:r w:rsidR="00131877" w:rsidRPr="00817306">
        <w:rPr>
          <w:rFonts w:cs="Times New Roman"/>
          <w:highlight w:val="lightGray"/>
        </w:rPr>
        <w:t>od</w:t>
      </w:r>
      <w:r w:rsidR="002D13F5" w:rsidRPr="00817306">
        <w:rPr>
          <w:rFonts w:cs="Times New Roman"/>
          <w:highlight w:val="lightGray"/>
        </w:rPr>
        <w:t> </w:t>
      </w:r>
      <w:r w:rsidR="00131877" w:rsidRPr="00817306">
        <w:rPr>
          <w:rFonts w:cs="Times New Roman"/>
          <w:highlight w:val="lightGray"/>
        </w:rPr>
        <w:t>zadania práce</w:t>
      </w:r>
      <w:r w:rsidR="004C390B" w:rsidRPr="00817306">
        <w:rPr>
          <w:rFonts w:cs="Times New Roman"/>
          <w:highlight w:val="lightGray"/>
        </w:rPr>
        <w:t>.</w:t>
      </w:r>
    </w:p>
    <w:p w14:paraId="3F49F922" w14:textId="7B0784A7" w:rsidR="00683C6D" w:rsidRPr="00E2199A" w:rsidRDefault="00E2199A" w:rsidP="00E2199A">
      <w:pPr>
        <w:ind w:firstLine="426"/>
        <w:rPr>
          <w:rFonts w:cs="Times New Roman"/>
          <w:highlight w:val="lightGray"/>
        </w:rPr>
      </w:pPr>
      <w:r w:rsidRPr="00E2199A">
        <w:rPr>
          <w:rFonts w:cs="Times New Roman"/>
          <w:highlight w:val="lightGray"/>
        </w:rPr>
        <w:t>V úvode autor stručne a výstižne charakterizuje stav poznania alebo praxe v oblasti, ktorá je predmetom záverečnej práce a oboznamuje čitateľa s významom, cieľmi a zámermi práce. Autor v úvode zdôrazňuje, prečo je práca dôležitá, a prečo sa rozhodol spracovať danú tému. Čísluje sa, započítava sa do počtu strán, započítava sa do počtu znakov bakalárskej alebo diplomovej práce.</w:t>
      </w:r>
    </w:p>
    <w:p w14:paraId="3F49F923" w14:textId="77777777" w:rsidR="001B5293" w:rsidRPr="00A824CA" w:rsidRDefault="001B5293" w:rsidP="00B83B45">
      <w:pPr>
        <w:ind w:firstLine="426"/>
        <w:rPr>
          <w:rFonts w:cs="Times New Roman"/>
          <w:highlight w:val="lightGray"/>
        </w:rPr>
      </w:pPr>
      <w:r w:rsidRPr="00A824CA">
        <w:rPr>
          <w:rFonts w:cs="Times New Roman"/>
          <w:highlight w:val="lightGray"/>
        </w:rPr>
        <w:t xml:space="preserve">Odporúčaný typ písma </w:t>
      </w:r>
      <w:r w:rsidR="00060191" w:rsidRPr="00A824CA">
        <w:rPr>
          <w:rFonts w:cs="Times New Roman"/>
          <w:highlight w:val="lightGray"/>
        </w:rPr>
        <w:t xml:space="preserve">v celej práci </w:t>
      </w:r>
      <w:r w:rsidRPr="00A824CA">
        <w:rPr>
          <w:rFonts w:cs="Times New Roman"/>
          <w:highlight w:val="lightGray"/>
        </w:rPr>
        <w:t xml:space="preserve">je </w:t>
      </w:r>
      <w:proofErr w:type="spellStart"/>
      <w:r w:rsidRPr="00A824CA">
        <w:rPr>
          <w:rFonts w:cs="Times New Roman"/>
          <w:b/>
          <w:highlight w:val="lightGray"/>
        </w:rPr>
        <w:t>Times</w:t>
      </w:r>
      <w:proofErr w:type="spellEnd"/>
      <w:r w:rsidRPr="00A824CA">
        <w:rPr>
          <w:rFonts w:cs="Times New Roman"/>
          <w:b/>
          <w:highlight w:val="lightGray"/>
        </w:rPr>
        <w:t xml:space="preserve"> New Roman</w:t>
      </w:r>
      <w:r w:rsidRPr="00A824CA">
        <w:rPr>
          <w:rFonts w:cs="Times New Roman"/>
          <w:highlight w:val="lightGray"/>
        </w:rPr>
        <w:t xml:space="preserve">, veľkosť </w:t>
      </w:r>
      <w:r w:rsidRPr="00A824CA">
        <w:rPr>
          <w:rFonts w:cs="Times New Roman"/>
          <w:b/>
          <w:highlight w:val="lightGray"/>
        </w:rPr>
        <w:t>12</w:t>
      </w:r>
      <w:r w:rsidRPr="00A824CA">
        <w:rPr>
          <w:rFonts w:cs="Times New Roman"/>
          <w:highlight w:val="lightGray"/>
        </w:rPr>
        <w:t xml:space="preserve">. Odporúčané nastavenie strany </w:t>
      </w:r>
      <w:r w:rsidR="00BA36E8" w:rsidRPr="00A824CA">
        <w:rPr>
          <w:rFonts w:cs="Times New Roman"/>
          <w:highlight w:val="lightGray"/>
        </w:rPr>
        <w:t>–</w:t>
      </w:r>
      <w:r w:rsidRPr="00A824CA">
        <w:rPr>
          <w:rFonts w:cs="Times New Roman"/>
          <w:highlight w:val="lightGray"/>
        </w:rPr>
        <w:t xml:space="preserve"> riadkovanie </w:t>
      </w:r>
      <w:r w:rsidRPr="00A824CA">
        <w:rPr>
          <w:rFonts w:cs="Times New Roman"/>
          <w:b/>
          <w:highlight w:val="lightGray"/>
        </w:rPr>
        <w:t>1,5</w:t>
      </w:r>
      <w:r w:rsidRPr="00A824CA">
        <w:rPr>
          <w:rFonts w:cs="Times New Roman"/>
          <w:highlight w:val="lightGray"/>
        </w:rPr>
        <w:t>, okraje 2,5 cm zo všetkých strán, orientácia na výšku, formát A4</w:t>
      </w:r>
      <w:r w:rsidR="004A3B19" w:rsidRPr="00A824CA">
        <w:rPr>
          <w:rFonts w:cs="Times New Roman"/>
          <w:highlight w:val="lightGray"/>
        </w:rPr>
        <w:t>, zarovnanie textu po oboch stranách</w:t>
      </w:r>
      <w:r w:rsidRPr="00A824CA">
        <w:rPr>
          <w:rFonts w:cs="Times New Roman"/>
          <w:highlight w:val="lightGray"/>
        </w:rPr>
        <w:t>.</w:t>
      </w:r>
    </w:p>
    <w:p w14:paraId="3F49F924" w14:textId="77777777" w:rsidR="00683C6D" w:rsidRPr="00A824CA" w:rsidRDefault="00683C6D" w:rsidP="00473DB3">
      <w:pPr>
        <w:rPr>
          <w:rFonts w:cs="Times New Roman"/>
        </w:rPr>
      </w:pPr>
      <w:r w:rsidRPr="00A824CA">
        <w:rPr>
          <w:rFonts w:cs="Times New Roman"/>
          <w:highlight w:val="lightGray"/>
        </w:rPr>
        <w:br w:type="page"/>
      </w:r>
    </w:p>
    <w:p w14:paraId="3F49F925" w14:textId="77777777" w:rsidR="005A3148" w:rsidRPr="00A824CA" w:rsidRDefault="00573034" w:rsidP="00473DB3">
      <w:pPr>
        <w:pStyle w:val="Nadpis1"/>
        <w:numPr>
          <w:ilvl w:val="0"/>
          <w:numId w:val="4"/>
        </w:numPr>
        <w:ind w:left="426" w:hanging="426"/>
        <w:rPr>
          <w:rFonts w:cs="Times New Roman"/>
          <w:color w:val="auto"/>
        </w:rPr>
      </w:pPr>
      <w:bookmarkStart w:id="5" w:name="_Toc95299498"/>
      <w:r w:rsidRPr="00A824CA">
        <w:rPr>
          <w:rFonts w:cs="Times New Roman"/>
          <w:color w:val="auto"/>
        </w:rPr>
        <w:lastRenderedPageBreak/>
        <w:t>Názov kapitoly</w:t>
      </w:r>
      <w:bookmarkEnd w:id="5"/>
    </w:p>
    <w:p w14:paraId="3F49F926" w14:textId="77777777" w:rsidR="006C03EC" w:rsidRPr="00A824CA" w:rsidRDefault="006C03EC" w:rsidP="006C03EC"/>
    <w:p w14:paraId="75B14635" w14:textId="35B82278" w:rsidR="00F42B6B" w:rsidRPr="00407855" w:rsidRDefault="006C03EC" w:rsidP="00F42B6B">
      <w:pPr>
        <w:ind w:firstLine="426"/>
        <w:rPr>
          <w:highlight w:val="lightGray"/>
        </w:rPr>
      </w:pPr>
      <w:r w:rsidRPr="00A824CA">
        <w:rPr>
          <w:highlight w:val="lightGray"/>
        </w:rPr>
        <w:t xml:space="preserve">Jadro je hlavná časť práce, jeho členenie je určené typom práce a zvolenou témou. </w:t>
      </w:r>
      <w:r w:rsidR="00AF1ADD" w:rsidRPr="00A824CA">
        <w:rPr>
          <w:highlight w:val="lightGray"/>
        </w:rPr>
        <w:t>Rovnako ako úvod, aj</w:t>
      </w:r>
      <w:r w:rsidR="00807AD9" w:rsidRPr="00A824CA">
        <w:rPr>
          <w:highlight w:val="lightGray"/>
        </w:rPr>
        <w:t xml:space="preserve"> jadro sa za</w:t>
      </w:r>
      <w:r w:rsidR="00807AD9" w:rsidRPr="00407855">
        <w:rPr>
          <w:highlight w:val="lightGray"/>
        </w:rPr>
        <w:t>počítava do rozsahu</w:t>
      </w:r>
      <w:r w:rsidR="00E26423" w:rsidRPr="00407855">
        <w:rPr>
          <w:highlight w:val="lightGray"/>
        </w:rPr>
        <w:t xml:space="preserve">. </w:t>
      </w:r>
      <w:r w:rsidR="00F42B6B" w:rsidRPr="00407855">
        <w:rPr>
          <w:highlight w:val="lightGray"/>
        </w:rPr>
        <w:t>Vo vedeckých a odborných prácach má jadro spravidla tieto hlavné časti:</w:t>
      </w:r>
    </w:p>
    <w:p w14:paraId="42568746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1. Súčasný stav riešenej problematiky doma a v zahraničí, </w:t>
      </w:r>
    </w:p>
    <w:p w14:paraId="6059849A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2. Cieľ práce, </w:t>
      </w:r>
    </w:p>
    <w:p w14:paraId="6DD3C346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 xml:space="preserve">3. Metodika práce a metódy skúmania, použitý materiál, </w:t>
      </w:r>
    </w:p>
    <w:p w14:paraId="27AB9D2D" w14:textId="77777777" w:rsidR="00E26423" w:rsidRPr="00761944" w:rsidRDefault="00F42B6B" w:rsidP="00E26423">
      <w:pPr>
        <w:ind w:firstLine="426"/>
        <w:rPr>
          <w:highlight w:val="lightGray"/>
        </w:rPr>
      </w:pPr>
      <w:r w:rsidRPr="00761944">
        <w:rPr>
          <w:highlight w:val="lightGray"/>
        </w:rPr>
        <w:t xml:space="preserve">4. Výsledky práce,  resp.  výsledky a diskusia, </w:t>
      </w:r>
    </w:p>
    <w:p w14:paraId="3921BBF6" w14:textId="053FED24" w:rsidR="00F42B6B" w:rsidRPr="00761944" w:rsidRDefault="00E26423" w:rsidP="00E26423">
      <w:pPr>
        <w:ind w:firstLine="426"/>
        <w:rPr>
          <w:highlight w:val="lightGray"/>
        </w:rPr>
      </w:pPr>
      <w:r w:rsidRPr="00761944">
        <w:rPr>
          <w:highlight w:val="lightGray"/>
        </w:rPr>
        <w:t>5. Z</w:t>
      </w:r>
      <w:r w:rsidR="00F42B6B" w:rsidRPr="00761944">
        <w:rPr>
          <w:highlight w:val="lightGray"/>
        </w:rPr>
        <w:t>ávery (súhrn).</w:t>
      </w:r>
    </w:p>
    <w:p w14:paraId="4B71E4C0" w14:textId="25BF12F6" w:rsidR="00CE34C1" w:rsidRPr="00761944" w:rsidRDefault="00761944" w:rsidP="00CE34C1">
      <w:pPr>
        <w:ind w:firstLine="426"/>
        <w:rPr>
          <w:highlight w:val="lightGray"/>
        </w:rPr>
      </w:pPr>
      <w:r w:rsidRPr="00761944">
        <w:rPr>
          <w:highlight w:val="lightGray"/>
        </w:rPr>
        <w:t xml:space="preserve">1. </w:t>
      </w:r>
      <w:r w:rsidR="00CE34C1" w:rsidRPr="00761944">
        <w:rPr>
          <w:highlight w:val="lightGray"/>
        </w:rPr>
        <w:t>V časti súčasný stav riešenej problematiky autor uvádza dostupné informácie a poznatky týkajúce</w:t>
      </w:r>
      <w:r w:rsidR="0025389F"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sa danej témy. Zdrojom pre spracovanie sú aktuálne publikované práce domácich a</w:t>
      </w:r>
      <w:r w:rsidRPr="00761944">
        <w:rPr>
          <w:highlight w:val="lightGray"/>
        </w:rPr>
        <w:t> </w:t>
      </w:r>
      <w:r w:rsidR="00CE34C1" w:rsidRPr="00761944">
        <w:rPr>
          <w:highlight w:val="lightGray"/>
        </w:rPr>
        <w:t>zahraničných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autorov. Podiel tejto časti práce má tvoriť približne 30 % práce.</w:t>
      </w:r>
    </w:p>
    <w:p w14:paraId="146B5BBB" w14:textId="119F2179" w:rsidR="00CE34C1" w:rsidRPr="00761944" w:rsidRDefault="00761944" w:rsidP="00CE34C1">
      <w:pPr>
        <w:ind w:firstLine="426"/>
        <w:rPr>
          <w:highlight w:val="lightGray"/>
        </w:rPr>
      </w:pPr>
      <w:r w:rsidRPr="00761944">
        <w:rPr>
          <w:highlight w:val="lightGray"/>
        </w:rPr>
        <w:t>2</w:t>
      </w:r>
      <w:r w:rsidR="00CE34C1" w:rsidRPr="00761944">
        <w:rPr>
          <w:highlight w:val="lightGray"/>
        </w:rPr>
        <w:t>) Časť Cieľ práce jasne, výstižne a presne charakterizuje predmet riešenia. Súčasťou sú aj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rozpracované čiastkové ciele, ktoré podmieňujú dosiahnutie cieľa hlavného.</w:t>
      </w:r>
    </w:p>
    <w:p w14:paraId="75AAC15D" w14:textId="7995D9FC" w:rsidR="00CE34C1" w:rsidRPr="00761944" w:rsidRDefault="00761944" w:rsidP="00CE34C1">
      <w:pPr>
        <w:ind w:firstLine="426"/>
        <w:rPr>
          <w:highlight w:val="lightGray"/>
        </w:rPr>
      </w:pPr>
      <w:r w:rsidRPr="00761944">
        <w:rPr>
          <w:highlight w:val="lightGray"/>
        </w:rPr>
        <w:t>3</w:t>
      </w:r>
      <w:r w:rsidR="00CE34C1" w:rsidRPr="00761944">
        <w:rPr>
          <w:highlight w:val="lightGray"/>
        </w:rPr>
        <w:t>) Časť Metodika práce a metódy skúmania spravidla obsahuje:</w:t>
      </w:r>
    </w:p>
    <w:p w14:paraId="32C901F9" w14:textId="77777777" w:rsidR="00CE34C1" w:rsidRPr="00761944" w:rsidRDefault="00CE34C1" w:rsidP="00761944">
      <w:pPr>
        <w:ind w:left="567" w:firstLine="426"/>
        <w:rPr>
          <w:highlight w:val="lightGray"/>
        </w:rPr>
      </w:pPr>
      <w:r w:rsidRPr="00761944">
        <w:rPr>
          <w:highlight w:val="lightGray"/>
        </w:rPr>
        <w:t>a) charakteristiku objektu skúmania,</w:t>
      </w:r>
    </w:p>
    <w:p w14:paraId="645D8A97" w14:textId="77777777" w:rsidR="00CE34C1" w:rsidRPr="00761944" w:rsidRDefault="00CE34C1" w:rsidP="00761944">
      <w:pPr>
        <w:ind w:left="567" w:firstLine="426"/>
        <w:rPr>
          <w:highlight w:val="lightGray"/>
        </w:rPr>
      </w:pPr>
      <w:r w:rsidRPr="00761944">
        <w:rPr>
          <w:highlight w:val="lightGray"/>
        </w:rPr>
        <w:t>b) pracovné postupy,</w:t>
      </w:r>
    </w:p>
    <w:p w14:paraId="739ABA97" w14:textId="77777777" w:rsidR="00CE34C1" w:rsidRPr="00761944" w:rsidRDefault="00CE34C1" w:rsidP="00761944">
      <w:pPr>
        <w:ind w:left="567" w:firstLine="426"/>
        <w:rPr>
          <w:highlight w:val="lightGray"/>
        </w:rPr>
      </w:pPr>
      <w:r w:rsidRPr="00761944">
        <w:rPr>
          <w:highlight w:val="lightGray"/>
        </w:rPr>
        <w:t>c) spôsob získavania údajov a ich zdroje,</w:t>
      </w:r>
    </w:p>
    <w:p w14:paraId="11F516BD" w14:textId="77777777" w:rsidR="00CE34C1" w:rsidRPr="00761944" w:rsidRDefault="00CE34C1" w:rsidP="00761944">
      <w:pPr>
        <w:ind w:left="567" w:firstLine="426"/>
        <w:rPr>
          <w:highlight w:val="lightGray"/>
        </w:rPr>
      </w:pPr>
      <w:r w:rsidRPr="00761944">
        <w:rPr>
          <w:highlight w:val="lightGray"/>
        </w:rPr>
        <w:t>d) použité metódy vyhodnotenia a interpretácie výsledkov,</w:t>
      </w:r>
    </w:p>
    <w:p w14:paraId="02760916" w14:textId="77777777" w:rsidR="00CE34C1" w:rsidRPr="00761944" w:rsidRDefault="00CE34C1" w:rsidP="00761944">
      <w:pPr>
        <w:ind w:left="567" w:firstLine="426"/>
        <w:rPr>
          <w:highlight w:val="lightGray"/>
        </w:rPr>
      </w:pPr>
      <w:r w:rsidRPr="00761944">
        <w:rPr>
          <w:highlight w:val="lightGray"/>
        </w:rPr>
        <w:t>e) štatistické metódy.</w:t>
      </w:r>
    </w:p>
    <w:p w14:paraId="07513A6D" w14:textId="5DE7DDFD" w:rsidR="00CE34C1" w:rsidRPr="00761944" w:rsidRDefault="00761944" w:rsidP="00CE34C1">
      <w:pPr>
        <w:ind w:firstLine="426"/>
        <w:rPr>
          <w:highlight w:val="lightGray"/>
        </w:rPr>
      </w:pPr>
      <w:r w:rsidRPr="00761944">
        <w:rPr>
          <w:highlight w:val="lightGray"/>
        </w:rPr>
        <w:t>4</w:t>
      </w:r>
      <w:r w:rsidR="00CE34C1" w:rsidRPr="00761944">
        <w:rPr>
          <w:highlight w:val="lightGray"/>
        </w:rPr>
        <w:t>) Výsledky práce a diskusia sú najvýznamnejšími časťami záverečnej práce. Výsledky (vlastné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postoje alebo vlastné riešenie vecných problémov), ku ktorým autor dospel, sa musia logicky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usporiadať a pri popisovaní sa musia dostatočne zhodnotiť. Zároveň sa komentujú všetky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skutočnosti a poznatky v konfrontácii s výsledkami iných autorov. Ak je to vhodné, výsledky práce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a diskusia môžu tvoriť aj jednu samostatnú časť a spoločne tvoria spravidla 30 až 40 % záverečnej</w:t>
      </w:r>
      <w:r w:rsidRPr="00761944">
        <w:rPr>
          <w:highlight w:val="lightGray"/>
        </w:rPr>
        <w:t xml:space="preserve"> </w:t>
      </w:r>
      <w:r w:rsidR="00CE34C1" w:rsidRPr="00761944">
        <w:rPr>
          <w:highlight w:val="lightGray"/>
        </w:rPr>
        <w:t>práce.</w:t>
      </w:r>
    </w:p>
    <w:p w14:paraId="3F49F929" w14:textId="2861E8AF" w:rsidR="006C03EC" w:rsidRPr="00835BA7" w:rsidRDefault="00CE34C1" w:rsidP="00835BA7">
      <w:pPr>
        <w:ind w:firstLine="426"/>
      </w:pPr>
      <w:r w:rsidRPr="00761944">
        <w:rPr>
          <w:highlight w:val="lightGray"/>
        </w:rPr>
        <w:t>Použité citáty, parafrázy, výťahy musí autor zaradiť do zoznamu bibliografických odkazov.</w:t>
      </w:r>
      <w:r w:rsidR="00835BA7">
        <w:rPr>
          <w:highlight w:val="lightGray"/>
        </w:rPr>
        <w:t xml:space="preserve"> Využíva sa tu s</w:t>
      </w:r>
      <w:r w:rsidR="003C1939" w:rsidRPr="003C1939">
        <w:rPr>
          <w:highlight w:val="lightGray"/>
        </w:rPr>
        <w:t>ystém mena a dátumu (</w:t>
      </w:r>
      <w:proofErr w:type="spellStart"/>
      <w:r w:rsidR="003C1939" w:rsidRPr="003C1939">
        <w:rPr>
          <w:highlight w:val="lightGray"/>
        </w:rPr>
        <w:t>harvardský</w:t>
      </w:r>
      <w:proofErr w:type="spellEnd"/>
      <w:r w:rsidR="003C1939" w:rsidRPr="003C1939">
        <w:rPr>
          <w:highlight w:val="lightGray"/>
        </w:rPr>
        <w:t xml:space="preserve"> systém):</w:t>
      </w:r>
    </w:p>
    <w:p w14:paraId="2E15B3E9" w14:textId="77777777" w:rsidR="003C1939" w:rsidRPr="003C1939" w:rsidRDefault="003C1939" w:rsidP="003C1939">
      <w:pPr>
        <w:ind w:firstLine="426"/>
        <w:rPr>
          <w:highlight w:val="lightGray"/>
        </w:rPr>
      </w:pPr>
      <w:r w:rsidRPr="003C1939">
        <w:rPr>
          <w:highlight w:val="lightGray"/>
        </w:rPr>
        <w:t>Príklad:</w:t>
      </w:r>
    </w:p>
    <w:p w14:paraId="76BD3630" w14:textId="4F2841B6" w:rsidR="003C1939" w:rsidRDefault="003C1939" w:rsidP="003C1939">
      <w:pPr>
        <w:ind w:firstLine="426"/>
        <w:rPr>
          <w:highlight w:val="lightGray"/>
        </w:rPr>
      </w:pPr>
      <w:r w:rsidRPr="003C1939">
        <w:rPr>
          <w:highlight w:val="lightGray"/>
        </w:rPr>
        <w:t>Myšlienka neviditeľného kolégia bola vedecky skúmaná (</w:t>
      </w:r>
      <w:proofErr w:type="spellStart"/>
      <w:r w:rsidRPr="003C1939">
        <w:rPr>
          <w:highlight w:val="lightGray"/>
        </w:rPr>
        <w:t>Crane</w:t>
      </w:r>
      <w:proofErr w:type="spellEnd"/>
      <w:r>
        <w:rPr>
          <w:highlight w:val="lightGray"/>
        </w:rPr>
        <w:t>,</w:t>
      </w:r>
      <w:r w:rsidRPr="003C1939">
        <w:rPr>
          <w:highlight w:val="lightGray"/>
        </w:rPr>
        <w:t xml:space="preserve"> 1972). Jeho absenciu medzi historikmi postrehol </w:t>
      </w:r>
      <w:proofErr w:type="spellStart"/>
      <w:r w:rsidRPr="003C1939">
        <w:rPr>
          <w:highlight w:val="lightGray"/>
        </w:rPr>
        <w:t>Stieg</w:t>
      </w:r>
      <w:proofErr w:type="spellEnd"/>
      <w:r w:rsidRPr="003C1939">
        <w:rPr>
          <w:highlight w:val="lightGray"/>
        </w:rPr>
        <w:t xml:space="preserve"> (1981b, p. 556). Je možné, ako upozornil </w:t>
      </w:r>
      <w:proofErr w:type="spellStart"/>
      <w:r w:rsidRPr="003C1939">
        <w:rPr>
          <w:highlight w:val="lightGray"/>
        </w:rPr>
        <w:t>Burchard</w:t>
      </w:r>
      <w:proofErr w:type="spellEnd"/>
      <w:r w:rsidRPr="003C1939">
        <w:rPr>
          <w:highlight w:val="lightGray"/>
        </w:rPr>
        <w:t xml:space="preserve"> (1965), že </w:t>
      </w:r>
      <w:r w:rsidRPr="003C1939">
        <w:rPr>
          <w:highlight w:val="lightGray"/>
        </w:rPr>
        <w:lastRenderedPageBreak/>
        <w:t>nemajú žiadnych asistentov, alebo neochotne poverujú úlohami iných (</w:t>
      </w:r>
      <w:proofErr w:type="spellStart"/>
      <w:r w:rsidRPr="003C1939">
        <w:rPr>
          <w:highlight w:val="lightGray"/>
        </w:rPr>
        <w:t>Smith</w:t>
      </w:r>
      <w:proofErr w:type="spellEnd"/>
      <w:r>
        <w:rPr>
          <w:highlight w:val="lightGray"/>
        </w:rPr>
        <w:t>,</w:t>
      </w:r>
      <w:r w:rsidRPr="003C1939">
        <w:rPr>
          <w:highlight w:val="lightGray"/>
        </w:rPr>
        <w:t xml:space="preserve"> 1980; </w:t>
      </w:r>
      <w:proofErr w:type="spellStart"/>
      <w:r w:rsidRPr="003C1939">
        <w:rPr>
          <w:highlight w:val="lightGray"/>
        </w:rPr>
        <w:t>Chapman</w:t>
      </w:r>
      <w:proofErr w:type="spellEnd"/>
      <w:r>
        <w:rPr>
          <w:highlight w:val="lightGray"/>
        </w:rPr>
        <w:t>,</w:t>
      </w:r>
      <w:r w:rsidRPr="003C1939">
        <w:rPr>
          <w:highlight w:val="lightGray"/>
        </w:rPr>
        <w:t xml:space="preserve"> 1981</w:t>
      </w:r>
      <w:r>
        <w:rPr>
          <w:highlight w:val="lightGray"/>
        </w:rPr>
        <w:t>)</w:t>
      </w:r>
      <w:r w:rsidRPr="003C1939">
        <w:rPr>
          <w:highlight w:val="lightGray"/>
        </w:rPr>
        <w:t>.</w:t>
      </w:r>
    </w:p>
    <w:p w14:paraId="4DBFB49A" w14:textId="77777777" w:rsidR="00835BA7" w:rsidRPr="00A824CA" w:rsidRDefault="00835BA7" w:rsidP="00835BA7">
      <w:pPr>
        <w:ind w:firstLine="426"/>
      </w:pPr>
      <w:r w:rsidRPr="00761944">
        <w:rPr>
          <w:highlight w:val="lightGray"/>
        </w:rPr>
        <w:t>Obrazový a symbolický materiál, ktorý pomáha pochopiť výklad a argumentáciu autora, sa umiestňuje v tejto časti, v prípade väčšieho množstva na seba nadväzujúcich grafov a tabuliek, sa tieto umiestňujú v prílohe.</w:t>
      </w:r>
    </w:p>
    <w:p w14:paraId="606F4CEE" w14:textId="77777777" w:rsidR="003C1939" w:rsidRPr="00A824CA" w:rsidRDefault="003C1939" w:rsidP="003C1939">
      <w:pPr>
        <w:ind w:firstLine="426"/>
      </w:pPr>
      <w:bookmarkStart w:id="6" w:name="_GoBack"/>
      <w:bookmarkEnd w:id="6"/>
    </w:p>
    <w:p w14:paraId="3F49F92A" w14:textId="77777777" w:rsidR="007770EF" w:rsidRPr="00A824CA" w:rsidRDefault="007770EF" w:rsidP="00473DB3">
      <w:pPr>
        <w:pStyle w:val="Nadpis2"/>
        <w:numPr>
          <w:ilvl w:val="1"/>
          <w:numId w:val="4"/>
        </w:numPr>
        <w:spacing w:before="0"/>
        <w:ind w:left="567" w:hanging="567"/>
        <w:rPr>
          <w:rFonts w:cs="Times New Roman"/>
          <w:color w:val="auto"/>
        </w:rPr>
      </w:pPr>
      <w:bookmarkStart w:id="7" w:name="_Toc95299499"/>
      <w:r w:rsidRPr="00A824CA">
        <w:rPr>
          <w:rFonts w:cs="Times New Roman"/>
          <w:color w:val="auto"/>
        </w:rPr>
        <w:t>Názov podkapitoly</w:t>
      </w:r>
      <w:bookmarkEnd w:id="7"/>
    </w:p>
    <w:p w14:paraId="3F49F92B" w14:textId="77777777" w:rsidR="00AF1ADD" w:rsidRPr="00A824CA" w:rsidRDefault="00AF1ADD" w:rsidP="00AF1ADD"/>
    <w:p w14:paraId="231AA21B" w14:textId="78360F18" w:rsidR="00F42B6B" w:rsidRPr="00F42B6B" w:rsidRDefault="00AF1ADD" w:rsidP="00F42B6B">
      <w:pPr>
        <w:ind w:firstLine="426"/>
        <w:rPr>
          <w:highlight w:val="lightGray"/>
        </w:rPr>
      </w:pPr>
      <w:r w:rsidRPr="00A824CA">
        <w:rPr>
          <w:highlight w:val="lightGray"/>
        </w:rPr>
        <w:t xml:space="preserve">Pre zvýšenie prehľadnosti </w:t>
      </w:r>
      <w:r w:rsidR="00167BFF" w:rsidRPr="00A824CA">
        <w:rPr>
          <w:highlight w:val="lightGray"/>
        </w:rPr>
        <w:t>práce</w:t>
      </w:r>
      <w:r w:rsidRPr="00A824CA">
        <w:rPr>
          <w:highlight w:val="lightGray"/>
        </w:rPr>
        <w:t xml:space="preserve"> sl</w:t>
      </w:r>
      <w:r w:rsidR="00167BFF" w:rsidRPr="00A824CA">
        <w:rPr>
          <w:highlight w:val="lightGray"/>
        </w:rPr>
        <w:t xml:space="preserve">úžia jednotlivé úrovne kapitol, ktoré sa číslujú s ohľadom na kapitolu vyššej úrovne (napríklad podkapitola kapitoly č. 1 </w:t>
      </w:r>
      <w:r w:rsidR="00B458C9" w:rsidRPr="00A824CA">
        <w:rPr>
          <w:highlight w:val="lightGray"/>
        </w:rPr>
        <w:t>má</w:t>
      </w:r>
      <w:r w:rsidR="00167BFF" w:rsidRPr="00A824CA">
        <w:rPr>
          <w:highlight w:val="lightGray"/>
        </w:rPr>
        <w:t xml:space="preserve"> označenie „1.1“).</w:t>
      </w:r>
      <w:r w:rsidR="004A3B19" w:rsidRPr="00A824CA">
        <w:rPr>
          <w:highlight w:val="lightGray"/>
        </w:rPr>
        <w:t xml:space="preserve"> Za číslom kapitoly sa bodka neuvádza (napr. „</w:t>
      </w:r>
      <w:r w:rsidR="00A51949" w:rsidRPr="00A824CA">
        <w:rPr>
          <w:highlight w:val="lightGray"/>
        </w:rPr>
        <w:t>1 NÁZOV KAPITOLY</w:t>
      </w:r>
      <w:r w:rsidR="00B458C9" w:rsidRPr="00A824CA">
        <w:rPr>
          <w:highlight w:val="lightGray"/>
        </w:rPr>
        <w:t xml:space="preserve">“ , </w:t>
      </w:r>
      <w:r w:rsidR="00A16EF5" w:rsidRPr="00A824CA">
        <w:rPr>
          <w:highlight w:val="lightGray"/>
        </w:rPr>
        <w:t>„</w:t>
      </w:r>
      <w:r w:rsidR="00B458C9" w:rsidRPr="00A824CA">
        <w:rPr>
          <w:highlight w:val="lightGray"/>
        </w:rPr>
        <w:t>1.1 Podkapitola</w:t>
      </w:r>
      <w:r w:rsidR="00A16EF5" w:rsidRPr="00A824CA">
        <w:rPr>
          <w:highlight w:val="lightGray"/>
        </w:rPr>
        <w:t>“</w:t>
      </w:r>
      <w:r w:rsidR="00B458C9" w:rsidRPr="00A824CA">
        <w:rPr>
          <w:highlight w:val="lightGray"/>
        </w:rPr>
        <w:t>).</w:t>
      </w:r>
    </w:p>
    <w:p w14:paraId="3F49F92E" w14:textId="77777777" w:rsidR="00167BFF" w:rsidRPr="00A824CA" w:rsidRDefault="00167BFF" w:rsidP="00AF1ADD">
      <w:pPr>
        <w:ind w:firstLine="426"/>
      </w:pPr>
    </w:p>
    <w:p w14:paraId="3F49F92F" w14:textId="77777777" w:rsidR="00D75CAF" w:rsidRPr="00A824CA" w:rsidRDefault="00D75CAF" w:rsidP="00473DB3">
      <w:pPr>
        <w:pStyle w:val="Nadpis3"/>
        <w:numPr>
          <w:ilvl w:val="2"/>
          <w:numId w:val="4"/>
        </w:numPr>
        <w:ind w:left="709"/>
        <w:rPr>
          <w:rFonts w:cs="Times New Roman"/>
          <w:color w:val="auto"/>
        </w:rPr>
      </w:pPr>
      <w:bookmarkStart w:id="8" w:name="_Toc95299500"/>
      <w:r w:rsidRPr="00A824CA">
        <w:rPr>
          <w:rFonts w:cs="Times New Roman"/>
          <w:color w:val="auto"/>
        </w:rPr>
        <w:t>Tretia úroveň nadpisu</w:t>
      </w:r>
      <w:bookmarkEnd w:id="8"/>
    </w:p>
    <w:p w14:paraId="3F49F930" w14:textId="77777777" w:rsidR="00102F3A" w:rsidRPr="00A824CA" w:rsidRDefault="00102F3A" w:rsidP="00102F3A"/>
    <w:p w14:paraId="3F49F931" w14:textId="77777777" w:rsidR="001D6C78" w:rsidRPr="00A824CA" w:rsidRDefault="001D6C78" w:rsidP="001D6C78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t>.</w:t>
      </w:r>
    </w:p>
    <w:p w14:paraId="3F49F932" w14:textId="77777777" w:rsidR="001D6C78" w:rsidRPr="00A824CA" w:rsidRDefault="001D6C78" w:rsidP="0017371E"/>
    <w:p w14:paraId="3F49F933" w14:textId="77777777" w:rsidR="00D75CAF" w:rsidRPr="00A824CA" w:rsidRDefault="00D75CAF" w:rsidP="00473DB3">
      <w:pPr>
        <w:pStyle w:val="Nadpis3"/>
        <w:numPr>
          <w:ilvl w:val="2"/>
          <w:numId w:val="4"/>
        </w:numPr>
        <w:ind w:left="709" w:hanging="709"/>
        <w:rPr>
          <w:rFonts w:cs="Times New Roman"/>
          <w:color w:val="auto"/>
        </w:rPr>
      </w:pPr>
      <w:bookmarkStart w:id="9" w:name="_Toc95299501"/>
      <w:r w:rsidRPr="00A824CA">
        <w:rPr>
          <w:rFonts w:cs="Times New Roman"/>
          <w:color w:val="auto"/>
        </w:rPr>
        <w:t>Tretia úroveň nadpisu</w:t>
      </w:r>
      <w:bookmarkEnd w:id="9"/>
    </w:p>
    <w:p w14:paraId="3F49F934" w14:textId="77777777" w:rsidR="00D75CAF" w:rsidRPr="00A824CA" w:rsidRDefault="00D75CAF" w:rsidP="00473DB3">
      <w:pPr>
        <w:rPr>
          <w:rFonts w:cs="Times New Roman"/>
        </w:rPr>
      </w:pPr>
    </w:p>
    <w:p w14:paraId="3F49F935" w14:textId="77777777" w:rsidR="001D6C78" w:rsidRPr="00A824CA" w:rsidRDefault="001D6C78" w:rsidP="001D6C78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t>.</w:t>
      </w:r>
    </w:p>
    <w:p w14:paraId="3F49F936" w14:textId="77777777" w:rsidR="00683C6D" w:rsidRPr="00A824CA" w:rsidRDefault="00683C6D" w:rsidP="00473DB3">
      <w:pPr>
        <w:rPr>
          <w:rFonts w:cs="Times New Roman"/>
        </w:rPr>
      </w:pPr>
    </w:p>
    <w:p w14:paraId="3F49F93B" w14:textId="77777777" w:rsidR="00683C6D" w:rsidRPr="00A824CA" w:rsidRDefault="00683C6D" w:rsidP="00473DB3">
      <w:pPr>
        <w:rPr>
          <w:rFonts w:cs="Times New Roman"/>
        </w:rPr>
      </w:pPr>
    </w:p>
    <w:p w14:paraId="3F49F93C" w14:textId="77777777" w:rsidR="00683C6D" w:rsidRPr="00A824CA" w:rsidRDefault="00683C6D" w:rsidP="00473DB3">
      <w:pPr>
        <w:pStyle w:val="Nadpis1"/>
        <w:rPr>
          <w:rFonts w:cs="Times New Roman"/>
          <w:color w:val="auto"/>
          <w:highlight w:val="lightGray"/>
        </w:rPr>
      </w:pPr>
      <w:r w:rsidRPr="00A824CA">
        <w:rPr>
          <w:rFonts w:cs="Times New Roman"/>
          <w:color w:val="auto"/>
          <w:highlight w:val="lightGray"/>
        </w:rPr>
        <w:br w:type="page"/>
      </w:r>
    </w:p>
    <w:p w14:paraId="3F49F93D" w14:textId="77777777" w:rsidR="00D75CAF" w:rsidRPr="00A824CA" w:rsidRDefault="00145F5F" w:rsidP="00473DB3">
      <w:pPr>
        <w:pStyle w:val="Nadpis1"/>
        <w:numPr>
          <w:ilvl w:val="0"/>
          <w:numId w:val="4"/>
        </w:numPr>
        <w:ind w:left="426" w:hanging="426"/>
        <w:rPr>
          <w:rFonts w:cs="Times New Roman"/>
          <w:color w:val="auto"/>
        </w:rPr>
      </w:pPr>
      <w:bookmarkStart w:id="10" w:name="_Toc95299502"/>
      <w:r w:rsidRPr="00A824CA">
        <w:rPr>
          <w:rFonts w:cs="Times New Roman"/>
          <w:color w:val="auto"/>
        </w:rPr>
        <w:lastRenderedPageBreak/>
        <w:t>Príklady grafického znázornenia dát</w:t>
      </w:r>
      <w:bookmarkEnd w:id="10"/>
    </w:p>
    <w:p w14:paraId="3F49F93E" w14:textId="77777777" w:rsidR="007E1117" w:rsidRPr="00A824CA" w:rsidRDefault="007E1117" w:rsidP="00145F5F"/>
    <w:p w14:paraId="3F49F93F" w14:textId="77777777" w:rsidR="00145F5F" w:rsidRPr="00A824CA" w:rsidRDefault="00410DBD" w:rsidP="007E1117">
      <w:pPr>
        <w:ind w:firstLine="426"/>
      </w:pPr>
      <w:r w:rsidRPr="00A824CA">
        <w:rPr>
          <w:highlight w:val="lightGray"/>
        </w:rPr>
        <w:t xml:space="preserve">Súčasťou jadra práce môžu byť okrem textu </w:t>
      </w:r>
      <w:r w:rsidR="00145F5F" w:rsidRPr="00A824CA">
        <w:rPr>
          <w:highlight w:val="lightGray"/>
        </w:rPr>
        <w:t>aj grafické</w:t>
      </w:r>
      <w:r w:rsidR="007E1117" w:rsidRPr="00A824CA">
        <w:rPr>
          <w:highlight w:val="lightGray"/>
        </w:rPr>
        <w:t xml:space="preserve"> / obrazové</w:t>
      </w:r>
      <w:r w:rsidR="00145F5F" w:rsidRPr="00A824CA">
        <w:rPr>
          <w:highlight w:val="lightGray"/>
        </w:rPr>
        <w:t xml:space="preserve"> </w:t>
      </w:r>
      <w:r w:rsidR="007E1117" w:rsidRPr="00A824CA">
        <w:rPr>
          <w:highlight w:val="lightGray"/>
        </w:rPr>
        <w:t>prvky (tabuľky, grafy, ilustrácie, schémy, vzorce a pod.).</w:t>
      </w:r>
    </w:p>
    <w:p w14:paraId="3F49F941" w14:textId="77777777" w:rsidR="007E1117" w:rsidRPr="00A824CA" w:rsidRDefault="007E1117" w:rsidP="007E1117">
      <w:pPr>
        <w:ind w:firstLine="426"/>
      </w:pPr>
    </w:p>
    <w:p w14:paraId="3F49F942" w14:textId="77777777" w:rsidR="00D75CAF" w:rsidRPr="00A824CA" w:rsidRDefault="007E1117" w:rsidP="00473DB3">
      <w:pPr>
        <w:pStyle w:val="Nadpis2"/>
        <w:numPr>
          <w:ilvl w:val="1"/>
          <w:numId w:val="4"/>
        </w:numPr>
        <w:spacing w:before="0"/>
        <w:ind w:left="426" w:hanging="426"/>
        <w:rPr>
          <w:rFonts w:cs="Times New Roman"/>
          <w:color w:val="auto"/>
        </w:rPr>
      </w:pPr>
      <w:bookmarkStart w:id="11" w:name="_Toc95299503"/>
      <w:r w:rsidRPr="00A824CA">
        <w:rPr>
          <w:rFonts w:cs="Times New Roman"/>
          <w:color w:val="auto"/>
        </w:rPr>
        <w:t>Znázornenie tabuľky</w:t>
      </w:r>
      <w:bookmarkEnd w:id="11"/>
    </w:p>
    <w:p w14:paraId="3F49F943" w14:textId="77777777" w:rsidR="009A543D" w:rsidRPr="00A824CA" w:rsidRDefault="009A543D" w:rsidP="009A543D"/>
    <w:p w14:paraId="3F49F944" w14:textId="77777777" w:rsidR="00AE3FA1" w:rsidRPr="00A824CA" w:rsidRDefault="00AE3FA1" w:rsidP="00AE3FA1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45" w14:textId="77777777" w:rsidR="007A17F0" w:rsidRPr="00A824CA" w:rsidRDefault="007A17F0" w:rsidP="007E1117">
      <w:pPr>
        <w:jc w:val="center"/>
      </w:pPr>
    </w:p>
    <w:p w14:paraId="3F49F946" w14:textId="77777777" w:rsidR="00B311BE" w:rsidRPr="00A824CA" w:rsidRDefault="003C0501" w:rsidP="00ED2BF5">
      <w:pPr>
        <w:ind w:firstLine="0"/>
        <w:jc w:val="left"/>
      </w:pPr>
      <w:r w:rsidRPr="00A824CA">
        <w:rPr>
          <w:b/>
        </w:rPr>
        <w:t>Tabuľka</w:t>
      </w:r>
      <w:r w:rsidR="00B311BE" w:rsidRPr="00A824CA">
        <w:rPr>
          <w:b/>
        </w:rPr>
        <w:t xml:space="preserve"> 1</w:t>
      </w:r>
      <w:r w:rsidR="00B311BE" w:rsidRPr="00A824CA">
        <w:t xml:space="preserve"> </w:t>
      </w:r>
      <w:r w:rsidR="00A824CA" w:rsidRPr="00A824CA">
        <w:rPr>
          <w:rFonts w:cs="Times New Roman"/>
          <w:b/>
        </w:rPr>
        <w:t>Názov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3"/>
        <w:gridCol w:w="3118"/>
        <w:gridCol w:w="2711"/>
      </w:tblGrid>
      <w:tr w:rsidR="00A824CA" w:rsidRPr="00A824CA" w14:paraId="3F49F94A" w14:textId="77777777" w:rsidTr="00BD06A7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49F947" w14:textId="77777777" w:rsidR="00C628E5" w:rsidRPr="00A824CA" w:rsidRDefault="00C70658" w:rsidP="00517E25">
            <w:pPr>
              <w:ind w:firstLine="0"/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9F948" w14:textId="77777777" w:rsidR="00C628E5" w:rsidRPr="00A824CA" w:rsidRDefault="00C70658" w:rsidP="00517E25">
            <w:pPr>
              <w:ind w:firstLine="0"/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F949" w14:textId="77777777" w:rsidR="00C628E5" w:rsidRPr="00A824CA" w:rsidRDefault="00C70658" w:rsidP="00517E25">
            <w:pPr>
              <w:ind w:firstLine="0"/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</w:tr>
      <w:tr w:rsidR="00A824CA" w:rsidRPr="00A824CA" w14:paraId="3F49F94E" w14:textId="77777777" w:rsidTr="00BD06A7">
        <w:tc>
          <w:tcPr>
            <w:tcW w:w="3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9F94B" w14:textId="77777777" w:rsidR="00C628E5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center"/>
          </w:tcPr>
          <w:p w14:paraId="3F49F94C" w14:textId="77777777" w:rsidR="00C628E5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9F94D" w14:textId="77777777" w:rsidR="00C628E5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</w:tr>
      <w:tr w:rsidR="00A824CA" w:rsidRPr="00A824CA" w14:paraId="3F49F952" w14:textId="77777777" w:rsidTr="00BD06A7"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3F49F94F" w14:textId="77777777" w:rsidR="00C70658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  <w:tc>
          <w:tcPr>
            <w:tcW w:w="3125" w:type="dxa"/>
            <w:vAlign w:val="center"/>
          </w:tcPr>
          <w:p w14:paraId="3F49F950" w14:textId="77777777" w:rsidR="00C70658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3F49F951" w14:textId="77777777" w:rsidR="00C70658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</w:tr>
      <w:tr w:rsidR="00A824CA" w:rsidRPr="00A824CA" w14:paraId="3F49F956" w14:textId="77777777" w:rsidTr="00BD06A7">
        <w:tc>
          <w:tcPr>
            <w:tcW w:w="3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9F953" w14:textId="77777777" w:rsidR="00C70658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  <w:tc>
          <w:tcPr>
            <w:tcW w:w="3125" w:type="dxa"/>
            <w:tcBorders>
              <w:bottom w:val="single" w:sz="12" w:space="0" w:color="auto"/>
            </w:tcBorders>
            <w:vAlign w:val="center"/>
          </w:tcPr>
          <w:p w14:paraId="3F49F954" w14:textId="77777777" w:rsidR="00C70658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49F955" w14:textId="77777777" w:rsidR="00C70658" w:rsidRPr="00A824CA" w:rsidRDefault="00C70658" w:rsidP="00517E25">
            <w:pPr>
              <w:ind w:firstLine="0"/>
              <w:jc w:val="center"/>
            </w:pPr>
            <w:r w:rsidRPr="00A824CA">
              <w:t>Text</w:t>
            </w:r>
          </w:p>
        </w:tc>
      </w:tr>
    </w:tbl>
    <w:p w14:paraId="3F49F957" w14:textId="77777777" w:rsidR="00B311BE" w:rsidRPr="00A824CA" w:rsidRDefault="00EF2016" w:rsidP="00ED2BF5">
      <w:pPr>
        <w:ind w:firstLine="0"/>
        <w:jc w:val="left"/>
        <w:rPr>
          <w:sz w:val="22"/>
          <w:szCs w:val="20"/>
        </w:rPr>
      </w:pPr>
      <w:r w:rsidRPr="00A824CA">
        <w:rPr>
          <w:sz w:val="22"/>
          <w:szCs w:val="20"/>
        </w:rPr>
        <w:t xml:space="preserve">Zdroj: </w:t>
      </w:r>
    </w:p>
    <w:p w14:paraId="3F49F958" w14:textId="77777777" w:rsidR="00E766F6" w:rsidRPr="00A824CA" w:rsidRDefault="00E766F6" w:rsidP="00E766F6">
      <w:pPr>
        <w:jc w:val="center"/>
        <w:rPr>
          <w:szCs w:val="24"/>
        </w:rPr>
      </w:pPr>
    </w:p>
    <w:p w14:paraId="3F49F959" w14:textId="77777777" w:rsidR="00D75CAF" w:rsidRPr="00A824CA" w:rsidRDefault="00A16EF5" w:rsidP="00AF6233">
      <w:pPr>
        <w:pStyle w:val="Nadpis3"/>
        <w:numPr>
          <w:ilvl w:val="2"/>
          <w:numId w:val="4"/>
        </w:numPr>
        <w:ind w:left="709"/>
        <w:rPr>
          <w:color w:val="auto"/>
        </w:rPr>
      </w:pPr>
      <w:bookmarkStart w:id="12" w:name="_Toc95299504"/>
      <w:r w:rsidRPr="00A824CA">
        <w:rPr>
          <w:color w:val="auto"/>
        </w:rPr>
        <w:t>Znázornenie grafov</w:t>
      </w:r>
      <w:bookmarkEnd w:id="12"/>
    </w:p>
    <w:p w14:paraId="3F49F95A" w14:textId="77777777" w:rsidR="00E766F6" w:rsidRPr="00A824CA" w:rsidRDefault="00E766F6" w:rsidP="00E766F6">
      <w:pPr>
        <w:rPr>
          <w:rFonts w:cs="Times New Roman"/>
        </w:rPr>
      </w:pPr>
    </w:p>
    <w:p w14:paraId="3F49F95B" w14:textId="77777777" w:rsidR="00410DBD" w:rsidRPr="00A824CA" w:rsidRDefault="00410DBD" w:rsidP="00410DBD">
      <w:pPr>
        <w:ind w:firstLine="708"/>
      </w:pPr>
      <w:r w:rsidRPr="00A824CA">
        <w:rPr>
          <w:highlight w:val="lightGray"/>
        </w:rPr>
        <w:t xml:space="preserve">Text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5C" w14:textId="77777777" w:rsidR="00F6403A" w:rsidRPr="00A824CA" w:rsidRDefault="00F6403A" w:rsidP="00410DBD">
      <w:pPr>
        <w:jc w:val="center"/>
      </w:pPr>
    </w:p>
    <w:p w14:paraId="3F49F95D" w14:textId="77777777" w:rsidR="00E70BC2" w:rsidRPr="00A824CA" w:rsidRDefault="00E70BC2" w:rsidP="00410DBD">
      <w:pPr>
        <w:jc w:val="center"/>
      </w:pPr>
    </w:p>
    <w:p w14:paraId="3F49F95E" w14:textId="77777777" w:rsidR="00E70BC2" w:rsidRPr="00A824CA" w:rsidRDefault="00E70BC2" w:rsidP="00410DBD">
      <w:pPr>
        <w:jc w:val="center"/>
      </w:pPr>
    </w:p>
    <w:p w14:paraId="3F49F95F" w14:textId="77777777" w:rsidR="00E70BC2" w:rsidRPr="00A824CA" w:rsidRDefault="00E70BC2" w:rsidP="00410DBD">
      <w:pPr>
        <w:jc w:val="center"/>
      </w:pPr>
    </w:p>
    <w:p w14:paraId="3F49F960" w14:textId="77777777" w:rsidR="00E70BC2" w:rsidRPr="00A824CA" w:rsidRDefault="00E70BC2" w:rsidP="00410DBD">
      <w:pPr>
        <w:jc w:val="center"/>
      </w:pPr>
    </w:p>
    <w:p w14:paraId="3F49F961" w14:textId="77777777" w:rsidR="00E70BC2" w:rsidRPr="00A824CA" w:rsidRDefault="00E70BC2" w:rsidP="00410DBD">
      <w:pPr>
        <w:jc w:val="center"/>
      </w:pPr>
    </w:p>
    <w:p w14:paraId="3F49F962" w14:textId="77777777" w:rsidR="00E70BC2" w:rsidRPr="00A824CA" w:rsidRDefault="00E70BC2" w:rsidP="00410DBD">
      <w:pPr>
        <w:jc w:val="center"/>
      </w:pPr>
    </w:p>
    <w:p w14:paraId="3F49F963" w14:textId="77D2F6CA" w:rsidR="00E70BC2" w:rsidRDefault="00E70BC2" w:rsidP="00410DBD">
      <w:pPr>
        <w:jc w:val="center"/>
      </w:pPr>
    </w:p>
    <w:p w14:paraId="7352A588" w14:textId="77777777" w:rsidR="00640C4C" w:rsidRPr="00A824CA" w:rsidRDefault="00640C4C" w:rsidP="00410DBD">
      <w:pPr>
        <w:jc w:val="center"/>
      </w:pPr>
    </w:p>
    <w:p w14:paraId="3F49F964" w14:textId="77777777" w:rsidR="00410DBD" w:rsidRPr="00A824CA" w:rsidRDefault="003C0501" w:rsidP="00ED2BF5">
      <w:pPr>
        <w:ind w:firstLine="0"/>
        <w:jc w:val="left"/>
      </w:pPr>
      <w:r w:rsidRPr="00A824CA">
        <w:rPr>
          <w:b/>
        </w:rPr>
        <w:lastRenderedPageBreak/>
        <w:t>Graf</w:t>
      </w:r>
      <w:r w:rsidR="00410DBD" w:rsidRPr="00A824CA">
        <w:rPr>
          <w:b/>
        </w:rPr>
        <w:t xml:space="preserve"> 1</w:t>
      </w:r>
      <w:r w:rsidR="00410DBD" w:rsidRPr="00A824CA">
        <w:t xml:space="preserve"> </w:t>
      </w:r>
      <w:r w:rsidR="00A824CA" w:rsidRPr="00A824CA">
        <w:rPr>
          <w:rFonts w:cs="Times New Roman"/>
          <w:b/>
        </w:rPr>
        <w:t>Názov</w:t>
      </w:r>
    </w:p>
    <w:p w14:paraId="3F49F965" w14:textId="77777777" w:rsidR="00F6403A" w:rsidRPr="00A824CA" w:rsidRDefault="00F6403A" w:rsidP="00140C4D">
      <w:pPr>
        <w:jc w:val="center"/>
        <w:rPr>
          <w:rFonts w:cs="Times New Roman"/>
        </w:rPr>
      </w:pPr>
      <w:r w:rsidRPr="00A824CA">
        <w:rPr>
          <w:rFonts w:cs="Times New Roman"/>
          <w:noProof/>
          <w:lang w:eastAsia="sk-SK"/>
        </w:rPr>
        <w:drawing>
          <wp:inline distT="0" distB="0" distL="0" distR="0" wp14:anchorId="3F49F9A6" wp14:editId="3F49F9A7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49F966" w14:textId="77777777" w:rsidR="00EF2016" w:rsidRPr="00A824CA" w:rsidRDefault="00EF2016" w:rsidP="00ED2BF5">
      <w:pPr>
        <w:ind w:firstLine="0"/>
        <w:jc w:val="left"/>
        <w:rPr>
          <w:sz w:val="22"/>
          <w:szCs w:val="20"/>
        </w:rPr>
      </w:pPr>
      <w:r w:rsidRPr="00A824CA">
        <w:rPr>
          <w:sz w:val="22"/>
          <w:szCs w:val="20"/>
        </w:rPr>
        <w:t xml:space="preserve">Zdroj: </w:t>
      </w:r>
    </w:p>
    <w:p w14:paraId="3F49F967" w14:textId="77777777" w:rsidR="00A8732C" w:rsidRPr="00A824CA" w:rsidRDefault="00A8732C" w:rsidP="00EF2016">
      <w:pPr>
        <w:jc w:val="left"/>
        <w:rPr>
          <w:rFonts w:cs="Times New Roman"/>
        </w:rPr>
      </w:pPr>
    </w:p>
    <w:p w14:paraId="3F49F968" w14:textId="77777777" w:rsidR="00D35365" w:rsidRPr="00A824CA" w:rsidRDefault="00A16EF5" w:rsidP="00C27138">
      <w:pPr>
        <w:pStyle w:val="Nadpis3"/>
        <w:numPr>
          <w:ilvl w:val="2"/>
          <w:numId w:val="4"/>
        </w:numPr>
        <w:ind w:left="709"/>
        <w:rPr>
          <w:color w:val="auto"/>
        </w:rPr>
      </w:pPr>
      <w:bookmarkStart w:id="13" w:name="_Toc95299505"/>
      <w:r w:rsidRPr="00A824CA">
        <w:rPr>
          <w:color w:val="auto"/>
        </w:rPr>
        <w:t>Znázornenie vzorcov</w:t>
      </w:r>
      <w:bookmarkEnd w:id="13"/>
    </w:p>
    <w:p w14:paraId="3F49F969" w14:textId="77777777" w:rsidR="00A16EF5" w:rsidRPr="00A824CA" w:rsidRDefault="00A16EF5" w:rsidP="00A16EF5">
      <w:pPr>
        <w:rPr>
          <w:rFonts w:cs="Times New Roman"/>
        </w:rPr>
      </w:pPr>
    </w:p>
    <w:p w14:paraId="3F49F96A" w14:textId="77777777" w:rsidR="00A16EF5" w:rsidRPr="00A824CA" w:rsidRDefault="00A16EF5" w:rsidP="00A16EF5">
      <w:pPr>
        <w:ind w:firstLine="708"/>
        <w:rPr>
          <w:rFonts w:cs="Times New Roman"/>
        </w:rPr>
      </w:pPr>
      <w:r w:rsidRPr="00A824CA">
        <w:rPr>
          <w:highlight w:val="lightGray"/>
        </w:rPr>
        <w:t xml:space="preserve">Text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6B" w14:textId="77777777" w:rsidR="00D35365" w:rsidRPr="00A824CA" w:rsidRDefault="00D35365" w:rsidP="00473DB3">
      <w:pPr>
        <w:rPr>
          <w:rFonts w:cs="Times New Roman"/>
        </w:rPr>
      </w:pPr>
    </w:p>
    <w:p w14:paraId="3F49F96C" w14:textId="77777777" w:rsidR="007A17F0" w:rsidRPr="00A824CA" w:rsidRDefault="003C0501" w:rsidP="00ED2BF5">
      <w:pPr>
        <w:ind w:firstLine="0"/>
        <w:jc w:val="left"/>
        <w:rPr>
          <w:rFonts w:cs="Times New Roman"/>
        </w:rPr>
      </w:pPr>
      <w:r w:rsidRPr="00A824CA">
        <w:rPr>
          <w:rFonts w:cs="Times New Roman"/>
          <w:b/>
        </w:rPr>
        <w:t>Vzorec</w:t>
      </w:r>
      <w:r w:rsidR="00A16EF5" w:rsidRPr="00A824CA">
        <w:rPr>
          <w:rFonts w:cs="Times New Roman"/>
          <w:b/>
        </w:rPr>
        <w:t xml:space="preserve"> 1</w:t>
      </w:r>
      <w:r w:rsidR="00A16EF5" w:rsidRPr="00A824CA">
        <w:rPr>
          <w:rFonts w:cs="Times New Roman"/>
        </w:rPr>
        <w:t xml:space="preserve"> </w:t>
      </w:r>
      <w:r w:rsidR="00A824CA" w:rsidRPr="00A824CA">
        <w:rPr>
          <w:rFonts w:cs="Times New Roman"/>
          <w:b/>
        </w:rPr>
        <w:t>Názov</w:t>
      </w:r>
    </w:p>
    <w:p w14:paraId="3F49F96D" w14:textId="77777777" w:rsidR="000C1823" w:rsidRPr="00A824CA" w:rsidRDefault="00D17257" w:rsidP="00473DB3">
      <w:pPr>
        <w:rPr>
          <w:rFonts w:eastAsiaTheme="minorEastAsia" w:cs="Times New Roman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cs="Times New Roman"/>
            </w:rPr>
            <m:t>Q</m:t>
          </m:r>
          <m:r>
            <m:rPr>
              <m:nor/>
            </m:rPr>
            <w:rPr>
              <w:rFonts w:cs="Times New Roman"/>
              <w:sz w:val="20"/>
            </w:rPr>
            <m:t>i</m:t>
          </m:r>
          <w:proofErr w:type="spellEnd"/>
          <m:r>
            <m:rPr>
              <m:nor/>
            </m:rPr>
            <w:rPr>
              <w:rFonts w:ascii="Cambria Math" w:cs="Times New Roman"/>
            </w:rPr>
            <m:t xml:space="preserve"> </m:t>
          </m:r>
          <m:r>
            <m:rPr>
              <m:nor/>
            </m:rPr>
            <w:rPr>
              <w:rFonts w:cs="Times New Roman"/>
            </w:rPr>
            <m:t>=</m:t>
          </m:r>
          <m:r>
            <m:rPr>
              <m:nor/>
            </m:rPr>
            <w:rPr>
              <w:rFonts w:asci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="Times New Roman"/>
                </w:rPr>
                <m:t>H</m:t>
              </m:r>
              <m:r>
                <m:rPr>
                  <m:nor/>
                </m:rPr>
                <w:rPr>
                  <w:rFonts w:cs="Times New Roman"/>
                  <w:sz w:val="20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(M</m:t>
              </m:r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+</m:t>
              </m:r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1)</m:t>
              </m:r>
            </m:num>
            <m:den>
              <m:r>
                <m:rPr>
                  <m:nor/>
                </m:rPr>
                <w:rPr>
                  <w:rFonts w:cs="Times New Roman"/>
                </w:rPr>
                <m:t>H</m:t>
              </m:r>
            </m:den>
          </m:f>
        </m:oMath>
      </m:oMathPara>
    </w:p>
    <w:p w14:paraId="3F49F96E" w14:textId="77777777" w:rsidR="00EF3346" w:rsidRPr="00A824CA" w:rsidRDefault="00EF3346" w:rsidP="00ED2BF5">
      <w:pPr>
        <w:ind w:firstLine="0"/>
        <w:rPr>
          <w:rFonts w:cs="Times New Roman"/>
          <w:sz w:val="22"/>
        </w:rPr>
      </w:pPr>
      <w:r w:rsidRPr="00A824CA">
        <w:rPr>
          <w:rFonts w:cs="Times New Roman"/>
          <w:sz w:val="22"/>
        </w:rPr>
        <w:t>Zdroj:</w:t>
      </w:r>
    </w:p>
    <w:p w14:paraId="3F49F96F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r w:rsidRPr="00A824CA">
        <w:rPr>
          <w:rFonts w:cs="Times New Roman"/>
          <w:color w:val="auto"/>
        </w:rPr>
        <w:br w:type="page"/>
      </w:r>
    </w:p>
    <w:p w14:paraId="3F49F970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bookmarkStart w:id="14" w:name="_Toc95299506"/>
      <w:r w:rsidRPr="00A824CA">
        <w:rPr>
          <w:rFonts w:cs="Times New Roman"/>
          <w:color w:val="auto"/>
        </w:rPr>
        <w:lastRenderedPageBreak/>
        <w:t>Záver</w:t>
      </w:r>
      <w:bookmarkEnd w:id="14"/>
    </w:p>
    <w:p w14:paraId="3F49F971" w14:textId="77777777" w:rsidR="00D35365" w:rsidRPr="00A824CA" w:rsidRDefault="00D35365" w:rsidP="00473DB3">
      <w:pPr>
        <w:rPr>
          <w:rFonts w:cs="Times New Roman"/>
        </w:rPr>
      </w:pPr>
    </w:p>
    <w:p w14:paraId="3F49F972" w14:textId="77777777" w:rsidR="00B83B45" w:rsidRPr="00A824CA" w:rsidRDefault="000A55AD" w:rsidP="00B83B45">
      <w:pPr>
        <w:ind w:firstLine="708"/>
        <w:rPr>
          <w:rFonts w:cs="Times New Roman"/>
        </w:rPr>
      </w:pPr>
      <w:r w:rsidRPr="00A824CA">
        <w:rPr>
          <w:rFonts w:cs="Times New Roman"/>
          <w:highlight w:val="lightGray"/>
        </w:rPr>
        <w:t>Záver práce slúži na stručné zhrnutie dosiahnutých výsledkov s ohľadom na stanovený cieľ</w:t>
      </w:r>
      <w:r w:rsidR="00B83B45" w:rsidRPr="00A824CA">
        <w:rPr>
          <w:rFonts w:cs="Times New Roman"/>
          <w:highlight w:val="lightGray"/>
        </w:rPr>
        <w:t>.</w:t>
      </w:r>
      <w:r w:rsidR="000C1823" w:rsidRPr="00A824CA">
        <w:rPr>
          <w:rFonts w:cs="Times New Roman"/>
          <w:highlight w:val="lightGray"/>
        </w:rPr>
        <w:t xml:space="preserve"> Záver sa</w:t>
      </w:r>
      <w:r w:rsidR="00131877" w:rsidRPr="00A824CA">
        <w:rPr>
          <w:rFonts w:cs="Times New Roman"/>
          <w:highlight w:val="lightGray"/>
        </w:rPr>
        <w:t xml:space="preserve"> započítava </w:t>
      </w:r>
      <w:r w:rsidR="000C1823" w:rsidRPr="00A824CA">
        <w:rPr>
          <w:rFonts w:cs="Times New Roman"/>
          <w:highlight w:val="lightGray"/>
        </w:rPr>
        <w:t>do</w:t>
      </w:r>
      <w:r w:rsidR="00612765" w:rsidRPr="00A824CA">
        <w:rPr>
          <w:rFonts w:cs="Times New Roman"/>
          <w:highlight w:val="lightGray"/>
        </w:rPr>
        <w:t> </w:t>
      </w:r>
      <w:r w:rsidR="000C1823" w:rsidRPr="00A824CA">
        <w:rPr>
          <w:rFonts w:cs="Times New Roman"/>
          <w:highlight w:val="lightGray"/>
        </w:rPr>
        <w:t>rozsahu.</w:t>
      </w:r>
    </w:p>
    <w:p w14:paraId="3F49F973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r w:rsidRPr="00A824CA">
        <w:rPr>
          <w:rFonts w:cs="Times New Roman"/>
          <w:color w:val="auto"/>
        </w:rPr>
        <w:br w:type="page"/>
      </w:r>
    </w:p>
    <w:p w14:paraId="3F49F974" w14:textId="77777777" w:rsidR="00D35365" w:rsidRPr="00A824CA" w:rsidRDefault="006C03EC" w:rsidP="00473DB3">
      <w:pPr>
        <w:pStyle w:val="Nadpis1"/>
        <w:rPr>
          <w:rFonts w:cs="Times New Roman"/>
          <w:color w:val="auto"/>
        </w:rPr>
      </w:pPr>
      <w:bookmarkStart w:id="15" w:name="_Toc95299507"/>
      <w:r w:rsidRPr="00A824CA">
        <w:rPr>
          <w:rFonts w:cs="Times New Roman"/>
          <w:color w:val="auto"/>
        </w:rPr>
        <w:lastRenderedPageBreak/>
        <w:t>Zoznam použitej literatúry</w:t>
      </w:r>
      <w:bookmarkEnd w:id="15"/>
    </w:p>
    <w:p w14:paraId="167DF70B" w14:textId="77777777" w:rsidR="00A51949" w:rsidRDefault="00A51949" w:rsidP="00A51949">
      <w:pPr>
        <w:autoSpaceDE w:val="0"/>
        <w:autoSpaceDN w:val="0"/>
        <w:adjustRightInd w:val="0"/>
        <w:jc w:val="left"/>
        <w:rPr>
          <w:rFonts w:cs="Times New Roman"/>
          <w:bCs/>
          <w:iCs/>
          <w:szCs w:val="24"/>
        </w:rPr>
      </w:pPr>
    </w:p>
    <w:p w14:paraId="3F49F975" w14:textId="153096C8" w:rsidR="009C6B42" w:rsidRDefault="00A51949" w:rsidP="00D727F0">
      <w:pPr>
        <w:autoSpaceDE w:val="0"/>
        <w:autoSpaceDN w:val="0"/>
        <w:adjustRightInd w:val="0"/>
        <w:rPr>
          <w:rFonts w:cs="Times New Roman"/>
          <w:bCs/>
          <w:iCs/>
          <w:szCs w:val="24"/>
          <w:highlight w:val="lightGray"/>
        </w:rPr>
      </w:pPr>
      <w:r w:rsidRPr="008343BB">
        <w:rPr>
          <w:rFonts w:cs="Times New Roman"/>
          <w:bCs/>
          <w:iCs/>
          <w:szCs w:val="24"/>
          <w:highlight w:val="lightGray"/>
        </w:rPr>
        <w:t>Zoznam použitej literatúry obsahuje úplný zoznam bibliografických odkazov. Rozsah tejto časti je daný množstvom použitých literárnych zdrojov, ktoré musia korešpondovať s citáciami použitými v texte. Zoznam bibliografických odkazov sa riadi normou STN ISO 690.</w:t>
      </w:r>
    </w:p>
    <w:p w14:paraId="04153826" w14:textId="69736504" w:rsidR="00D727F0" w:rsidRPr="00D727F0" w:rsidRDefault="00D727F0" w:rsidP="00D727F0">
      <w:pPr>
        <w:autoSpaceDE w:val="0"/>
        <w:autoSpaceDN w:val="0"/>
        <w:adjustRightInd w:val="0"/>
        <w:rPr>
          <w:rFonts w:cs="Times New Roman"/>
          <w:bCs/>
          <w:iCs/>
          <w:szCs w:val="24"/>
          <w:highlight w:val="lightGray"/>
        </w:rPr>
      </w:pPr>
      <w:r w:rsidRPr="00D727F0">
        <w:rPr>
          <w:rFonts w:cs="Times New Roman"/>
          <w:bCs/>
          <w:iCs/>
          <w:szCs w:val="24"/>
          <w:highlight w:val="lightGray"/>
        </w:rPr>
        <w:t>Pri navrhovanej metóde citovania je nevyhnutné upraviť zoznam bibliografických odkazov (resp. zoznam použitej literatúry) tak, aby za menom autora (autorov) nasledoval rok vydania. Zoznam sa v tomto prípade usporadúva abecedne podľa priezviska autora.</w:t>
      </w:r>
    </w:p>
    <w:p w14:paraId="12FD2FFD" w14:textId="013D7E19" w:rsidR="00A51949" w:rsidRPr="008343BB" w:rsidRDefault="00A51949" w:rsidP="00A5194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</w:p>
    <w:p w14:paraId="399D2B73" w14:textId="77777777" w:rsidR="00A51949" w:rsidRPr="008343BB" w:rsidRDefault="00A51949" w:rsidP="004D51FC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PRÍKLADY</w:t>
      </w:r>
    </w:p>
    <w:p w14:paraId="6A0EDFB0" w14:textId="77777777" w:rsidR="004D51FC" w:rsidRPr="008343BB" w:rsidRDefault="004D51FC" w:rsidP="004D51FC">
      <w:pPr>
        <w:rPr>
          <w:rFonts w:cs="Times New Roman"/>
          <w:szCs w:val="24"/>
          <w:highlight w:val="lightGray"/>
        </w:rPr>
      </w:pPr>
    </w:p>
    <w:p w14:paraId="5D98AE52" w14:textId="2FDA7031" w:rsidR="00A51949" w:rsidRPr="008343BB" w:rsidRDefault="00A51949" w:rsidP="004D51FC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1. Monografia (Kniha, učebnica, skriptá):</w:t>
      </w:r>
    </w:p>
    <w:p w14:paraId="38DA441D" w14:textId="0CE30675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KATUŠČÁK, Dušan. 1998. </w:t>
      </w:r>
      <w:r w:rsidRPr="008343BB">
        <w:rPr>
          <w:rFonts w:cs="Times New Roman"/>
          <w:i/>
          <w:szCs w:val="24"/>
          <w:highlight w:val="lightGray"/>
        </w:rPr>
        <w:t>Ako písať vysokoškolské a kvalifikačné práce</w:t>
      </w:r>
      <w:r w:rsidRPr="008343BB">
        <w:rPr>
          <w:rFonts w:cs="Times New Roman"/>
          <w:szCs w:val="24"/>
          <w:highlight w:val="lightGray"/>
        </w:rPr>
        <w:t>. Bratislava: Stimul. ISBN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80-85697-69-6.</w:t>
      </w:r>
    </w:p>
    <w:p w14:paraId="00A4AAB3" w14:textId="23D4886C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POTOCKÝ, R. a F. LAMOŠ. 1989. </w:t>
      </w:r>
      <w:r w:rsidRPr="008343BB">
        <w:rPr>
          <w:rFonts w:cs="Times New Roman"/>
          <w:i/>
          <w:szCs w:val="24"/>
          <w:highlight w:val="lightGray"/>
        </w:rPr>
        <w:t>Pravdepodobnosť a matematická štatistika</w:t>
      </w:r>
      <w:r w:rsidRPr="008343BB">
        <w:rPr>
          <w:rFonts w:cs="Times New Roman"/>
          <w:szCs w:val="24"/>
          <w:highlight w:val="lightGray"/>
        </w:rPr>
        <w:t>. Bratislava: Alfa. ISBN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80-7184-767-4.</w:t>
      </w:r>
    </w:p>
    <w:p w14:paraId="230F0E4B" w14:textId="0CD42875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KOVÁČIK, J., P. MASSÁNYI, N. LUKÁČ, A. KOLESÁROVÁ, M. CAPCAROVÁ a </w:t>
      </w:r>
      <w:proofErr w:type="spellStart"/>
      <w:r w:rsidRPr="008343BB">
        <w:rPr>
          <w:rFonts w:cs="Times New Roman"/>
          <w:szCs w:val="24"/>
          <w:highlight w:val="lightGray"/>
        </w:rPr>
        <w:t>A</w:t>
      </w:r>
      <w:proofErr w:type="spellEnd"/>
      <w:r w:rsidRPr="008343BB">
        <w:rPr>
          <w:rFonts w:cs="Times New Roman"/>
          <w:szCs w:val="24"/>
          <w:highlight w:val="lightGray"/>
        </w:rPr>
        <w:t>. KALAFOVÁ. 2012.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i/>
          <w:szCs w:val="24"/>
          <w:highlight w:val="lightGray"/>
        </w:rPr>
        <w:t>Fyziológia živočíchov</w:t>
      </w:r>
      <w:r w:rsidRPr="008343BB">
        <w:rPr>
          <w:rFonts w:cs="Times New Roman"/>
          <w:szCs w:val="24"/>
          <w:highlight w:val="lightGray"/>
        </w:rPr>
        <w:t xml:space="preserve">. 2. uprav. a </w:t>
      </w:r>
      <w:proofErr w:type="spellStart"/>
      <w:r w:rsidRPr="008343BB">
        <w:rPr>
          <w:rFonts w:cs="Times New Roman"/>
          <w:szCs w:val="24"/>
          <w:highlight w:val="lightGray"/>
        </w:rPr>
        <w:t>dopln</w:t>
      </w:r>
      <w:proofErr w:type="spellEnd"/>
      <w:r w:rsidRPr="008343BB">
        <w:rPr>
          <w:rFonts w:cs="Times New Roman"/>
          <w:szCs w:val="24"/>
          <w:highlight w:val="lightGray"/>
        </w:rPr>
        <w:t>. vyd. Nitra: Slovenská poľnohospodárska univerzita. 175 s.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ISBN 978-80-552-0772-8.</w:t>
      </w:r>
    </w:p>
    <w:p w14:paraId="13A410FD" w14:textId="7BA61898" w:rsidR="00A51949" w:rsidRPr="008343BB" w:rsidRDefault="00A51949" w:rsidP="00856B8A">
      <w:pPr>
        <w:ind w:firstLine="0"/>
        <w:rPr>
          <w:highlight w:val="lightGray"/>
        </w:rPr>
      </w:pPr>
      <w:r w:rsidRPr="008343BB">
        <w:rPr>
          <w:highlight w:val="lightGray"/>
        </w:rPr>
        <w:t>alebo</w:t>
      </w:r>
    </w:p>
    <w:p w14:paraId="7F4A1425" w14:textId="604C0C12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KOVÁČIK, Jaroslav et al. 2012. </w:t>
      </w:r>
      <w:r w:rsidRPr="008343BB">
        <w:rPr>
          <w:rFonts w:cs="Times New Roman"/>
          <w:i/>
          <w:szCs w:val="24"/>
          <w:highlight w:val="lightGray"/>
        </w:rPr>
        <w:t>Fyziológia živočíchov</w:t>
      </w:r>
      <w:r w:rsidRPr="008343BB">
        <w:rPr>
          <w:rFonts w:cs="Times New Roman"/>
          <w:szCs w:val="24"/>
          <w:highlight w:val="lightGray"/>
        </w:rPr>
        <w:t xml:space="preserve">. 2. uprav. a </w:t>
      </w:r>
      <w:proofErr w:type="spellStart"/>
      <w:r w:rsidRPr="008343BB">
        <w:rPr>
          <w:rFonts w:cs="Times New Roman"/>
          <w:szCs w:val="24"/>
          <w:highlight w:val="lightGray"/>
        </w:rPr>
        <w:t>dopln</w:t>
      </w:r>
      <w:proofErr w:type="spellEnd"/>
      <w:r w:rsidRPr="008343BB">
        <w:rPr>
          <w:rFonts w:cs="Times New Roman"/>
          <w:szCs w:val="24"/>
          <w:highlight w:val="lightGray"/>
        </w:rPr>
        <w:t>. vyd. Nitra: Slovenská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poľnohospodárska univerzita. 175 s. ISBN 978-80-552-0772-8.</w:t>
      </w:r>
    </w:p>
    <w:p w14:paraId="2FE2C9A5" w14:textId="77777777" w:rsidR="004D51FC" w:rsidRPr="008343BB" w:rsidRDefault="004D51FC" w:rsidP="004D51FC">
      <w:pPr>
        <w:rPr>
          <w:rFonts w:cs="Times New Roman"/>
          <w:szCs w:val="24"/>
          <w:highlight w:val="lightGray"/>
        </w:rPr>
      </w:pPr>
    </w:p>
    <w:p w14:paraId="57F3D0FE" w14:textId="6FB93994" w:rsidR="00A51949" w:rsidRPr="008343BB" w:rsidRDefault="00A51949" w:rsidP="004D51FC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2. Kapitola z monografie:</w:t>
      </w:r>
    </w:p>
    <w:p w14:paraId="12CC3F5E" w14:textId="5FD158A6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>KOMOROVÁ, Klára. 2005. Najstaršie trnavské tlače v Slovenskej národnej knižnici v Martine. In: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i/>
          <w:szCs w:val="24"/>
          <w:highlight w:val="lightGray"/>
        </w:rPr>
        <w:t>Kniha 2005: zborník o problémoch a dejinách knižnej kultúry</w:t>
      </w:r>
      <w:r w:rsidRPr="008343BB">
        <w:rPr>
          <w:rFonts w:cs="Times New Roman"/>
          <w:szCs w:val="24"/>
          <w:highlight w:val="lightGray"/>
        </w:rPr>
        <w:t>. Martin: Slovenská národná knižnica,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s. 341-345. ISBN 80-89023-55-X.</w:t>
      </w:r>
    </w:p>
    <w:p w14:paraId="27ED250C" w14:textId="0BDD07A8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>STEINEROVÁ, Jela. 2000. Základy filozofie človeka v knižničnej a informačnej vede. In: Š.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 xml:space="preserve">KIMLIČKA et al., </w:t>
      </w:r>
      <w:proofErr w:type="spellStart"/>
      <w:r w:rsidRPr="008343BB">
        <w:rPr>
          <w:rFonts w:cs="Times New Roman"/>
          <w:szCs w:val="24"/>
          <w:highlight w:val="lightGray"/>
        </w:rPr>
        <w:t>ed</w:t>
      </w:r>
      <w:proofErr w:type="spellEnd"/>
      <w:r w:rsidRPr="008343BB">
        <w:rPr>
          <w:rFonts w:cs="Times New Roman"/>
          <w:szCs w:val="24"/>
          <w:highlight w:val="lightGray"/>
        </w:rPr>
        <w:t xml:space="preserve">. </w:t>
      </w:r>
      <w:r w:rsidRPr="008343BB">
        <w:rPr>
          <w:rFonts w:cs="Times New Roman"/>
          <w:i/>
          <w:szCs w:val="24"/>
          <w:highlight w:val="lightGray"/>
        </w:rPr>
        <w:t>Knižničná a informačná veda na prahu informačnej spoločnosti</w:t>
      </w:r>
      <w:r w:rsidRPr="008343BB">
        <w:rPr>
          <w:rFonts w:cs="Times New Roman"/>
          <w:szCs w:val="24"/>
          <w:highlight w:val="lightGray"/>
        </w:rPr>
        <w:t>. Bratislava: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Stimul, s. 9-56. ISBN 80-88982-29-4.</w:t>
      </w:r>
    </w:p>
    <w:p w14:paraId="4EE68B40" w14:textId="77777777" w:rsidR="004D51FC" w:rsidRPr="008343BB" w:rsidRDefault="004D51FC" w:rsidP="004D51FC">
      <w:pPr>
        <w:rPr>
          <w:rFonts w:cs="Times New Roman"/>
          <w:szCs w:val="24"/>
          <w:highlight w:val="lightGray"/>
        </w:rPr>
      </w:pPr>
    </w:p>
    <w:p w14:paraId="4FB309B6" w14:textId="397B6BE2" w:rsidR="00A51949" w:rsidRPr="008343BB" w:rsidRDefault="00A51949" w:rsidP="004D51FC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3. Výskumná správa:</w:t>
      </w:r>
    </w:p>
    <w:p w14:paraId="661CF698" w14:textId="26377628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RIMÁROVÁ, Kvetoslava. 2008. </w:t>
      </w:r>
      <w:r w:rsidRPr="008343BB">
        <w:rPr>
          <w:rFonts w:cs="Times New Roman"/>
          <w:i/>
          <w:szCs w:val="24"/>
          <w:highlight w:val="lightGray"/>
        </w:rPr>
        <w:t>Správa o dosiahnutých výsledkoch za celú dobu riešenia projektu</w:t>
      </w:r>
      <w:r w:rsidR="004D51FC" w:rsidRPr="008343BB">
        <w:rPr>
          <w:rFonts w:cs="Times New Roman"/>
          <w:i/>
          <w:szCs w:val="24"/>
          <w:highlight w:val="lightGray"/>
        </w:rPr>
        <w:t xml:space="preserve"> </w:t>
      </w:r>
      <w:r w:rsidRPr="008343BB">
        <w:rPr>
          <w:rFonts w:cs="Times New Roman"/>
          <w:i/>
          <w:szCs w:val="24"/>
          <w:highlight w:val="lightGray"/>
        </w:rPr>
        <w:t>KEGA 3/4260/06:</w:t>
      </w:r>
      <w:r w:rsidRPr="008343BB">
        <w:rPr>
          <w:rFonts w:cs="Times New Roman"/>
          <w:szCs w:val="24"/>
          <w:highlight w:val="lightGray"/>
        </w:rPr>
        <w:t xml:space="preserve"> priebežná správa. Košice: UPJŠ, 78 s.</w:t>
      </w:r>
    </w:p>
    <w:p w14:paraId="002D231A" w14:textId="7EE745DC" w:rsidR="00A51949" w:rsidRPr="008343BB" w:rsidRDefault="00A51949" w:rsidP="004D51FC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lastRenderedPageBreak/>
        <w:t>4. Vedecko-kvalifikačné práce:</w:t>
      </w:r>
    </w:p>
    <w:p w14:paraId="2F1B4659" w14:textId="51E9365A" w:rsidR="00A51949" w:rsidRPr="008343BB" w:rsidRDefault="00A51949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URDZÍK, Peter. 2007. </w:t>
      </w:r>
      <w:r w:rsidRPr="008343BB">
        <w:rPr>
          <w:rFonts w:cs="Times New Roman"/>
          <w:i/>
          <w:szCs w:val="24"/>
          <w:highlight w:val="lightGray"/>
        </w:rPr>
        <w:t xml:space="preserve">Predikcia </w:t>
      </w:r>
      <w:proofErr w:type="spellStart"/>
      <w:r w:rsidRPr="008343BB">
        <w:rPr>
          <w:rFonts w:cs="Times New Roman"/>
          <w:i/>
          <w:szCs w:val="24"/>
          <w:highlight w:val="lightGray"/>
        </w:rPr>
        <w:t>intrauterinnejrastovej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retardácie a</w:t>
      </w:r>
      <w:r w:rsidR="004D51FC" w:rsidRPr="008343BB">
        <w:rPr>
          <w:rFonts w:cs="Times New Roman"/>
          <w:i/>
          <w:szCs w:val="24"/>
          <w:highlight w:val="lightGray"/>
        </w:rPr>
        <w:t> </w:t>
      </w:r>
      <w:proofErr w:type="spellStart"/>
      <w:r w:rsidRPr="008343BB">
        <w:rPr>
          <w:rFonts w:cs="Times New Roman"/>
          <w:i/>
          <w:szCs w:val="24"/>
          <w:highlight w:val="lightGray"/>
        </w:rPr>
        <w:t>preeklampsiepomocou</w:t>
      </w:r>
      <w:proofErr w:type="spellEnd"/>
      <w:r w:rsidR="004D51FC" w:rsidRPr="008343BB">
        <w:rPr>
          <w:rFonts w:cs="Times New Roman"/>
          <w:i/>
          <w:szCs w:val="24"/>
          <w:highlight w:val="lightGray"/>
        </w:rPr>
        <w:t xml:space="preserve"> </w:t>
      </w:r>
      <w:r w:rsidRPr="008343BB">
        <w:rPr>
          <w:rFonts w:cs="Times New Roman"/>
          <w:i/>
          <w:szCs w:val="24"/>
          <w:highlight w:val="lightGray"/>
        </w:rPr>
        <w:t>biochemických a ultrazvukových markerov</w:t>
      </w:r>
      <w:r w:rsidRPr="008343BB">
        <w:rPr>
          <w:rFonts w:cs="Times New Roman"/>
          <w:szCs w:val="24"/>
          <w:highlight w:val="lightGray"/>
        </w:rPr>
        <w:t>: dizertačná práca. Košice: Univerzita P. J. Šafárika, 132</w:t>
      </w:r>
      <w:r w:rsidR="004D51FC" w:rsidRPr="008343BB">
        <w:rPr>
          <w:rFonts w:cs="Times New Roman"/>
          <w:szCs w:val="24"/>
          <w:highlight w:val="lightGray"/>
        </w:rPr>
        <w:t xml:space="preserve"> </w:t>
      </w:r>
      <w:r w:rsidRPr="008343BB">
        <w:rPr>
          <w:rFonts w:cs="Times New Roman"/>
          <w:szCs w:val="24"/>
          <w:highlight w:val="lightGray"/>
        </w:rPr>
        <w:t>s.</w:t>
      </w:r>
    </w:p>
    <w:p w14:paraId="25FF5FF5" w14:textId="77777777" w:rsidR="004D51FC" w:rsidRPr="008343BB" w:rsidRDefault="004D51FC" w:rsidP="004D51FC">
      <w:pPr>
        <w:rPr>
          <w:rFonts w:cs="Times New Roman"/>
          <w:szCs w:val="24"/>
          <w:highlight w:val="lightGray"/>
        </w:rPr>
      </w:pPr>
    </w:p>
    <w:p w14:paraId="1294FEC3" w14:textId="7AD7059D" w:rsidR="004D51FC" w:rsidRPr="008343BB" w:rsidRDefault="004D51FC" w:rsidP="004D51FC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5. Článok z časopisu:</w:t>
      </w:r>
    </w:p>
    <w:p w14:paraId="686EC0BA" w14:textId="53155126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ANDREJČÍKOVÁ, Nadežda. 1999. Komunikácia a kooperácia IS pre knižnice: úvod do komunikačného protokolu Z39.50. In: </w:t>
      </w:r>
      <w:r w:rsidRPr="008343BB">
        <w:rPr>
          <w:rFonts w:cs="Times New Roman"/>
          <w:i/>
          <w:szCs w:val="24"/>
          <w:highlight w:val="lightGray"/>
        </w:rPr>
        <w:t>Bulletin Centra vedecko- technických informácií SR</w:t>
      </w:r>
      <w:r w:rsidRPr="008343BB">
        <w:rPr>
          <w:rFonts w:cs="Times New Roman"/>
          <w:szCs w:val="24"/>
          <w:highlight w:val="lightGray"/>
        </w:rPr>
        <w:t>. Roč. 3, č. 2, s. 54-59. ISSN 1335-793X.</w:t>
      </w:r>
    </w:p>
    <w:p w14:paraId="07ABAA09" w14:textId="48928F15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VARGA, L., O. LOŽEK, L. DUCSAY, P. KOVÁČIK, T. LOŠÁK and J. HLUŠEK. 2010. </w:t>
      </w:r>
      <w:proofErr w:type="spellStart"/>
      <w:r w:rsidRPr="008343BB">
        <w:rPr>
          <w:rFonts w:cs="Times New Roman"/>
          <w:szCs w:val="24"/>
          <w:highlight w:val="lightGray"/>
        </w:rPr>
        <w:t>Effect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topdressing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with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nitrogen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boron</w:t>
      </w:r>
      <w:proofErr w:type="spellEnd"/>
      <w:r w:rsidRPr="008343BB">
        <w:rPr>
          <w:rFonts w:cs="Times New Roman"/>
          <w:szCs w:val="24"/>
          <w:highlight w:val="lightGray"/>
        </w:rPr>
        <w:t xml:space="preserve"> on </w:t>
      </w:r>
      <w:proofErr w:type="spellStart"/>
      <w:r w:rsidRPr="008343BB">
        <w:rPr>
          <w:rFonts w:cs="Times New Roman"/>
          <w:szCs w:val="24"/>
          <w:highlight w:val="lightGray"/>
        </w:rPr>
        <w:t>the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yield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quality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rapeseed</w:t>
      </w:r>
      <w:proofErr w:type="spellEnd"/>
      <w:r w:rsidRPr="008343BB">
        <w:rPr>
          <w:rFonts w:cs="Times New Roman"/>
          <w:szCs w:val="24"/>
          <w:highlight w:val="lightGray"/>
        </w:rPr>
        <w:t xml:space="preserve">. In: </w:t>
      </w:r>
      <w:proofErr w:type="spellStart"/>
      <w:r w:rsidRPr="008343BB">
        <w:rPr>
          <w:rFonts w:cs="Times New Roman"/>
          <w:i/>
          <w:szCs w:val="24"/>
          <w:highlight w:val="lightGray"/>
        </w:rPr>
        <w:t>Acta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Universitatis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Agriculturae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et </w:t>
      </w:r>
      <w:proofErr w:type="spellStart"/>
      <w:r w:rsidRPr="008343BB">
        <w:rPr>
          <w:rFonts w:cs="Times New Roman"/>
          <w:i/>
          <w:szCs w:val="24"/>
          <w:highlight w:val="lightGray"/>
        </w:rPr>
        <w:t>Silviculturae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Mendelianae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Brunensis</w:t>
      </w:r>
      <w:proofErr w:type="spellEnd"/>
      <w:r w:rsidRPr="008343BB">
        <w:rPr>
          <w:rFonts w:cs="Times New Roman"/>
          <w:szCs w:val="24"/>
          <w:highlight w:val="lightGray"/>
        </w:rPr>
        <w:t xml:space="preserve">, </w:t>
      </w:r>
      <w:proofErr w:type="spellStart"/>
      <w:r w:rsidRPr="008343BB">
        <w:rPr>
          <w:rFonts w:cs="Times New Roman"/>
          <w:szCs w:val="24"/>
          <w:highlight w:val="lightGray"/>
        </w:rPr>
        <w:t>vol</w:t>
      </w:r>
      <w:proofErr w:type="spellEnd"/>
      <w:r w:rsidRPr="008343BB">
        <w:rPr>
          <w:rFonts w:cs="Times New Roman"/>
          <w:szCs w:val="24"/>
          <w:highlight w:val="lightGray"/>
        </w:rPr>
        <w:t xml:space="preserve">. 58, no. 5, </w:t>
      </w:r>
      <w:proofErr w:type="spellStart"/>
      <w:r w:rsidRPr="008343BB">
        <w:rPr>
          <w:rFonts w:cs="Times New Roman"/>
          <w:szCs w:val="24"/>
          <w:highlight w:val="lightGray"/>
        </w:rPr>
        <w:t>pp</w:t>
      </w:r>
      <w:proofErr w:type="spellEnd"/>
      <w:r w:rsidRPr="008343BB">
        <w:rPr>
          <w:rFonts w:cs="Times New Roman"/>
          <w:szCs w:val="24"/>
          <w:highlight w:val="lightGray"/>
        </w:rPr>
        <w:t>. 391-398. ISSN 1211-8516.</w:t>
      </w:r>
    </w:p>
    <w:p w14:paraId="5FA6DC75" w14:textId="77777777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>alebo</w:t>
      </w:r>
    </w:p>
    <w:p w14:paraId="3CEED270" w14:textId="396041A4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VARGA, Ladislav et al. 2010. </w:t>
      </w:r>
      <w:proofErr w:type="spellStart"/>
      <w:r w:rsidRPr="008343BB">
        <w:rPr>
          <w:rFonts w:cs="Times New Roman"/>
          <w:szCs w:val="24"/>
          <w:highlight w:val="lightGray"/>
        </w:rPr>
        <w:t>Effect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topdressing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with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nitrogen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boron</w:t>
      </w:r>
      <w:proofErr w:type="spellEnd"/>
      <w:r w:rsidRPr="008343BB">
        <w:rPr>
          <w:rFonts w:cs="Times New Roman"/>
          <w:szCs w:val="24"/>
          <w:highlight w:val="lightGray"/>
        </w:rPr>
        <w:t xml:space="preserve"> on </w:t>
      </w:r>
      <w:proofErr w:type="spellStart"/>
      <w:r w:rsidRPr="008343BB">
        <w:rPr>
          <w:rFonts w:cs="Times New Roman"/>
          <w:szCs w:val="24"/>
          <w:highlight w:val="lightGray"/>
        </w:rPr>
        <w:t>the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yield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quality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rapeseed</w:t>
      </w:r>
      <w:proofErr w:type="spellEnd"/>
      <w:r w:rsidRPr="008343BB">
        <w:rPr>
          <w:rFonts w:cs="Times New Roman"/>
          <w:szCs w:val="24"/>
          <w:highlight w:val="lightGray"/>
        </w:rPr>
        <w:t xml:space="preserve">. In: </w:t>
      </w:r>
      <w:proofErr w:type="spellStart"/>
      <w:r w:rsidRPr="008343BB">
        <w:rPr>
          <w:rFonts w:cs="Times New Roman"/>
          <w:i/>
          <w:szCs w:val="24"/>
          <w:highlight w:val="lightGray"/>
        </w:rPr>
        <w:t>Acta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Universitatis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Agriculturae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et </w:t>
      </w:r>
      <w:proofErr w:type="spellStart"/>
      <w:r w:rsidRPr="008343BB">
        <w:rPr>
          <w:rFonts w:cs="Times New Roman"/>
          <w:i/>
          <w:szCs w:val="24"/>
          <w:highlight w:val="lightGray"/>
        </w:rPr>
        <w:t>Silviculturae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Mendelianae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Brunensis</w:t>
      </w:r>
      <w:proofErr w:type="spellEnd"/>
      <w:r w:rsidRPr="008343BB">
        <w:rPr>
          <w:rFonts w:cs="Times New Roman"/>
          <w:szCs w:val="24"/>
          <w:highlight w:val="lightGray"/>
        </w:rPr>
        <w:t xml:space="preserve">, </w:t>
      </w:r>
      <w:proofErr w:type="spellStart"/>
      <w:r w:rsidRPr="008343BB">
        <w:rPr>
          <w:rFonts w:cs="Times New Roman"/>
          <w:szCs w:val="24"/>
          <w:highlight w:val="lightGray"/>
        </w:rPr>
        <w:t>vol</w:t>
      </w:r>
      <w:proofErr w:type="spellEnd"/>
      <w:r w:rsidRPr="008343BB">
        <w:rPr>
          <w:rFonts w:cs="Times New Roman"/>
          <w:szCs w:val="24"/>
          <w:highlight w:val="lightGray"/>
        </w:rPr>
        <w:t xml:space="preserve">. 58, no. 5, </w:t>
      </w:r>
      <w:proofErr w:type="spellStart"/>
      <w:r w:rsidRPr="008343BB">
        <w:rPr>
          <w:rFonts w:cs="Times New Roman"/>
          <w:szCs w:val="24"/>
          <w:highlight w:val="lightGray"/>
        </w:rPr>
        <w:t>pp</w:t>
      </w:r>
      <w:proofErr w:type="spellEnd"/>
      <w:r w:rsidRPr="008343BB">
        <w:rPr>
          <w:rFonts w:cs="Times New Roman"/>
          <w:szCs w:val="24"/>
          <w:highlight w:val="lightGray"/>
        </w:rPr>
        <w:t>. 391-398. ISSN 1211-8516.</w:t>
      </w:r>
    </w:p>
    <w:p w14:paraId="6952B553" w14:textId="77777777" w:rsidR="00856B8A" w:rsidRPr="008343BB" w:rsidRDefault="00856B8A" w:rsidP="00856B8A">
      <w:pPr>
        <w:ind w:left="426" w:hanging="426"/>
        <w:rPr>
          <w:rFonts w:cs="Times New Roman"/>
          <w:szCs w:val="24"/>
          <w:highlight w:val="lightGray"/>
        </w:rPr>
      </w:pPr>
    </w:p>
    <w:p w14:paraId="310BE629" w14:textId="44A53FE0" w:rsidR="004D51FC" w:rsidRPr="008343BB" w:rsidRDefault="004D51FC" w:rsidP="00856B8A">
      <w:pPr>
        <w:ind w:left="426" w:hanging="426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6. Článok zo zborníka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2428C52A" w14:textId="1FE6CE64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PASTIERIKOVÁ, Marta, </w:t>
      </w:r>
      <w:proofErr w:type="spellStart"/>
      <w:r w:rsidRPr="008343BB">
        <w:rPr>
          <w:rFonts w:cs="Times New Roman"/>
          <w:szCs w:val="24"/>
          <w:highlight w:val="lightGray"/>
        </w:rPr>
        <w:t>ed</w:t>
      </w:r>
      <w:proofErr w:type="spellEnd"/>
      <w:r w:rsidRPr="008343BB">
        <w:rPr>
          <w:rFonts w:cs="Times New Roman"/>
          <w:szCs w:val="24"/>
          <w:highlight w:val="lightGray"/>
        </w:rPr>
        <w:t xml:space="preserve">. 2007. </w:t>
      </w:r>
      <w:r w:rsidRPr="008343BB">
        <w:rPr>
          <w:rFonts w:cs="Times New Roman"/>
          <w:i/>
          <w:szCs w:val="24"/>
          <w:highlight w:val="lightGray"/>
        </w:rPr>
        <w:t>Zborník Slovenského národného múzea v Martine: Etnografia 48</w:t>
      </w:r>
      <w:r w:rsidRPr="008343BB">
        <w:rPr>
          <w:rFonts w:cs="Times New Roman"/>
          <w:szCs w:val="24"/>
          <w:highlight w:val="lightGray"/>
        </w:rPr>
        <w:t>. Roč. CI. Martin: Slovenské národné múzeum. ISBN 80-8060-144-5.</w:t>
      </w:r>
    </w:p>
    <w:p w14:paraId="3E6A044D" w14:textId="444A3B29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LAZORČÁKOVÁ, Ema and Iveta ZENTKOVÁ. 2011. </w:t>
      </w:r>
      <w:proofErr w:type="spellStart"/>
      <w:r w:rsidRPr="008343BB">
        <w:rPr>
          <w:rFonts w:cs="Times New Roman"/>
          <w:szCs w:val="24"/>
          <w:highlight w:val="lightGray"/>
        </w:rPr>
        <w:t>Globalization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the</w:t>
      </w:r>
      <w:proofErr w:type="spellEnd"/>
      <w:r w:rsidRPr="008343BB">
        <w:rPr>
          <w:rFonts w:cs="Times New Roman"/>
          <w:szCs w:val="24"/>
          <w:highlight w:val="lightGray"/>
        </w:rPr>
        <w:t xml:space="preserve"> Slovak </w:t>
      </w:r>
      <w:proofErr w:type="spellStart"/>
      <w:r w:rsidRPr="008343BB">
        <w:rPr>
          <w:rFonts w:cs="Times New Roman"/>
          <w:szCs w:val="24"/>
          <w:highlight w:val="lightGray"/>
        </w:rPr>
        <w:t>wine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market</w:t>
      </w:r>
      <w:proofErr w:type="spellEnd"/>
      <w:r w:rsidRPr="008343BB">
        <w:rPr>
          <w:rFonts w:cs="Times New Roman"/>
          <w:szCs w:val="24"/>
          <w:highlight w:val="lightGray"/>
        </w:rPr>
        <w:t xml:space="preserve">. In: </w:t>
      </w:r>
      <w:proofErr w:type="spellStart"/>
      <w:r w:rsidRPr="008343BB">
        <w:rPr>
          <w:rFonts w:cs="Times New Roman"/>
          <w:i/>
          <w:szCs w:val="24"/>
          <w:highlight w:val="lightGray"/>
        </w:rPr>
        <w:t>Economics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i/>
          <w:szCs w:val="24"/>
          <w:highlight w:val="lightGray"/>
        </w:rPr>
        <w:t>Agriculture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i/>
          <w:szCs w:val="24"/>
          <w:highlight w:val="lightGray"/>
        </w:rPr>
        <w:t>Environmental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Sciences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in </w:t>
      </w:r>
      <w:proofErr w:type="spellStart"/>
      <w:r w:rsidRPr="008343BB">
        <w:rPr>
          <w:rFonts w:cs="Times New Roman"/>
          <w:i/>
          <w:szCs w:val="24"/>
          <w:highlight w:val="lightGray"/>
        </w:rPr>
        <w:t>the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Context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i/>
          <w:szCs w:val="24"/>
          <w:highlight w:val="lightGray"/>
        </w:rPr>
        <w:t>Globalization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i/>
          <w:szCs w:val="24"/>
          <w:highlight w:val="lightGray"/>
        </w:rPr>
        <w:t>Regional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Challenges</w:t>
      </w:r>
      <w:proofErr w:type="spellEnd"/>
      <w:r w:rsidRPr="008343BB">
        <w:rPr>
          <w:rFonts w:cs="Times New Roman"/>
          <w:szCs w:val="24"/>
          <w:highlight w:val="lightGray"/>
        </w:rPr>
        <w:t xml:space="preserve">. </w:t>
      </w:r>
      <w:proofErr w:type="spellStart"/>
      <w:r w:rsidRPr="008343BB">
        <w:rPr>
          <w:rFonts w:cs="Times New Roman"/>
          <w:szCs w:val="24"/>
          <w:highlight w:val="lightGray"/>
        </w:rPr>
        <w:t>Kyjiv</w:t>
      </w:r>
      <w:proofErr w:type="spellEnd"/>
      <w:r w:rsidRPr="008343BB">
        <w:rPr>
          <w:rFonts w:cs="Times New Roman"/>
          <w:szCs w:val="24"/>
          <w:highlight w:val="lightGray"/>
        </w:rPr>
        <w:t xml:space="preserve"> : National </w:t>
      </w:r>
      <w:proofErr w:type="spellStart"/>
      <w:r w:rsidRPr="008343BB">
        <w:rPr>
          <w:rFonts w:cs="Times New Roman"/>
          <w:szCs w:val="24"/>
          <w:highlight w:val="lightGray"/>
        </w:rPr>
        <w:t>Academy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Sciences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Ukraine</w:t>
      </w:r>
      <w:proofErr w:type="spellEnd"/>
      <w:r w:rsidRPr="008343BB">
        <w:rPr>
          <w:rFonts w:cs="Times New Roman"/>
          <w:szCs w:val="24"/>
          <w:highlight w:val="lightGray"/>
        </w:rPr>
        <w:t xml:space="preserve">, </w:t>
      </w:r>
      <w:proofErr w:type="spellStart"/>
      <w:r w:rsidRPr="008343BB">
        <w:rPr>
          <w:rFonts w:cs="Times New Roman"/>
          <w:szCs w:val="24"/>
          <w:highlight w:val="lightGray"/>
        </w:rPr>
        <w:t>pp</w:t>
      </w:r>
      <w:proofErr w:type="spellEnd"/>
      <w:r w:rsidRPr="008343BB">
        <w:rPr>
          <w:rFonts w:cs="Times New Roman"/>
          <w:szCs w:val="24"/>
          <w:highlight w:val="lightGray"/>
        </w:rPr>
        <w:t>. 294-301. ISBN 978-966-97188-3-9.</w:t>
      </w:r>
    </w:p>
    <w:p w14:paraId="050AF2EF" w14:textId="77777777" w:rsidR="00856B8A" w:rsidRPr="008343BB" w:rsidRDefault="00856B8A" w:rsidP="004D51FC">
      <w:pPr>
        <w:rPr>
          <w:rFonts w:cs="Times New Roman"/>
          <w:szCs w:val="24"/>
          <w:highlight w:val="lightGray"/>
        </w:rPr>
      </w:pPr>
    </w:p>
    <w:p w14:paraId="0433D305" w14:textId="12905CC1" w:rsidR="004D51FC" w:rsidRPr="008343BB" w:rsidRDefault="004D51FC" w:rsidP="00856B8A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7. Norma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6B73162E" w14:textId="34DF685B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>STN ISO 690: 2012. Informácie a dokumentácia. Návod na tvorbu bibliografických odkazov na informačné pramene a ich citovanie.</w:t>
      </w:r>
    </w:p>
    <w:p w14:paraId="721B8D18" w14:textId="77777777" w:rsidR="00856B8A" w:rsidRPr="008343BB" w:rsidRDefault="00856B8A" w:rsidP="004D51FC">
      <w:pPr>
        <w:rPr>
          <w:rFonts w:cs="Times New Roman"/>
          <w:szCs w:val="24"/>
          <w:highlight w:val="lightGray"/>
        </w:rPr>
      </w:pPr>
    </w:p>
    <w:p w14:paraId="3926E5B0" w14:textId="47430C90" w:rsidR="004D51FC" w:rsidRPr="008343BB" w:rsidRDefault="004D51FC" w:rsidP="00856B8A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8. Patentový dokument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4E1C11AC" w14:textId="5624B222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ÚRAD PRIEMYSELNÉHO VLASTNÍCTVA SLOVENSKEJ REPUBLIKY. 1997. </w:t>
      </w:r>
      <w:r w:rsidRPr="008343BB">
        <w:rPr>
          <w:rFonts w:cs="Times New Roman"/>
          <w:i/>
          <w:szCs w:val="24"/>
          <w:highlight w:val="lightGray"/>
        </w:rPr>
        <w:t>Spôsob výroby tesnenia valivých ložísk</w:t>
      </w:r>
      <w:r w:rsidRPr="008343BB">
        <w:rPr>
          <w:rFonts w:cs="Times New Roman"/>
          <w:szCs w:val="24"/>
          <w:highlight w:val="lightGray"/>
        </w:rPr>
        <w:t>. Majiteľ a pôvodca patentu: Vladimír LUKÁČ, Jozef HREHOR. Int.Cl.F16C33/76. Slovenská republika. Patentový spis, 278399. 1997-03-05.</w:t>
      </w:r>
    </w:p>
    <w:p w14:paraId="25DED664" w14:textId="7245CFD8" w:rsidR="004D51FC" w:rsidRPr="008343BB" w:rsidRDefault="004D51FC" w:rsidP="00856B8A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lastRenderedPageBreak/>
        <w:t>9. Vyhláška, zákon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7E8F16CF" w14:textId="5FC2D357" w:rsidR="004D51FC" w:rsidRPr="008343BB" w:rsidRDefault="004D51FC" w:rsidP="00856B8A">
      <w:pPr>
        <w:ind w:left="426" w:hanging="426"/>
        <w:rPr>
          <w:rFonts w:cs="Times New Roman"/>
          <w:i/>
          <w:szCs w:val="24"/>
          <w:highlight w:val="lightGray"/>
        </w:rPr>
      </w:pPr>
      <w:r w:rsidRPr="008343BB">
        <w:rPr>
          <w:rFonts w:cs="Times New Roman"/>
          <w:i/>
          <w:szCs w:val="24"/>
          <w:highlight w:val="lightGray"/>
        </w:rPr>
        <w:t>Vyhláška č. 131/1997 Zb. Ministerstva školstva Slovenskej republiky zo 7. mája 1997 o doktorandskom štúdiu.</w:t>
      </w:r>
    </w:p>
    <w:p w14:paraId="526AFEE8" w14:textId="77777777" w:rsidR="004D51FC" w:rsidRPr="008343BB" w:rsidRDefault="004D51FC" w:rsidP="00856B8A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i/>
          <w:szCs w:val="24"/>
          <w:highlight w:val="lightGray"/>
        </w:rPr>
        <w:t>Zákon č.131/2002 Zb. o vysokých školách a o zmene a doplnení niektorých zákonov.</w:t>
      </w:r>
    </w:p>
    <w:p w14:paraId="271B995B" w14:textId="77777777" w:rsidR="00856B8A" w:rsidRPr="008343BB" w:rsidRDefault="00856B8A" w:rsidP="004D51FC">
      <w:pPr>
        <w:rPr>
          <w:rFonts w:cs="Times New Roman"/>
          <w:szCs w:val="24"/>
          <w:highlight w:val="lightGray"/>
        </w:rPr>
      </w:pPr>
    </w:p>
    <w:p w14:paraId="6DC1DFEC" w14:textId="7B438202" w:rsidR="004D51FC" w:rsidRPr="008343BB" w:rsidRDefault="004D51FC" w:rsidP="00A80030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10. Články v elektronických časopisoch a iné príspevky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567795FC" w14:textId="4FE4EED9" w:rsidR="004D51FC" w:rsidRPr="008343BB" w:rsidRDefault="004D51FC" w:rsidP="00A80030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SABOV, Peter. 2005. Rekonštrukcie historických knižníc v podmienkach Slovenskej národnej knižnice v Martine. In: </w:t>
      </w:r>
      <w:r w:rsidRPr="008343BB">
        <w:rPr>
          <w:rFonts w:cs="Times New Roman"/>
          <w:i/>
          <w:szCs w:val="24"/>
          <w:highlight w:val="lightGray"/>
        </w:rPr>
        <w:t>Knižnica</w:t>
      </w:r>
      <w:r w:rsidRPr="008343BB">
        <w:rPr>
          <w:rFonts w:cs="Times New Roman"/>
          <w:szCs w:val="24"/>
          <w:highlight w:val="lightGray"/>
        </w:rPr>
        <w:t xml:space="preserve"> [online]. Martin: Slovenská národná knižnica, 2005, roč. 6, č. 1, s. 33-34 [cit. 2010-05-07]. ISSN 1336-0965. Dostupné z: http://www.snk.sk/swift_data/source/casopis_kniznica/2005/januar/33.pd</w:t>
      </w:r>
    </w:p>
    <w:p w14:paraId="44C1CD5F" w14:textId="77777777" w:rsidR="004D51FC" w:rsidRPr="008343BB" w:rsidRDefault="004D51FC" w:rsidP="00A80030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>alebo</w:t>
      </w:r>
    </w:p>
    <w:p w14:paraId="2DEAF417" w14:textId="5E2D0FFE" w:rsidR="004D51FC" w:rsidRPr="008343BB" w:rsidRDefault="004D51FC" w:rsidP="00A80030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ICKER, </w:t>
      </w:r>
      <w:proofErr w:type="spellStart"/>
      <w:r w:rsidRPr="008343BB">
        <w:rPr>
          <w:rFonts w:cs="Times New Roman"/>
          <w:szCs w:val="24"/>
          <w:highlight w:val="lightGray"/>
        </w:rPr>
        <w:t>Maik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Stefan</w:t>
      </w:r>
      <w:proofErr w:type="spellEnd"/>
      <w:r w:rsidRPr="008343BB">
        <w:rPr>
          <w:rFonts w:cs="Times New Roman"/>
          <w:szCs w:val="24"/>
          <w:highlight w:val="lightGray"/>
        </w:rPr>
        <w:t xml:space="preserve">, BERGER. 2012. </w:t>
      </w:r>
      <w:proofErr w:type="spellStart"/>
      <w:r w:rsidRPr="008343BB">
        <w:rPr>
          <w:rFonts w:cs="Times New Roman"/>
          <w:szCs w:val="24"/>
          <w:highlight w:val="lightGray"/>
        </w:rPr>
        <w:t>Unexpected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multiplet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patterns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induced</w:t>
      </w:r>
      <w:proofErr w:type="spellEnd"/>
      <w:r w:rsidRPr="008343BB">
        <w:rPr>
          <w:rFonts w:cs="Times New Roman"/>
          <w:szCs w:val="24"/>
          <w:highlight w:val="lightGray"/>
        </w:rPr>
        <w:t xml:space="preserve"> by </w:t>
      </w:r>
      <w:proofErr w:type="spellStart"/>
      <w:r w:rsidRPr="008343BB">
        <w:rPr>
          <w:rFonts w:cs="Times New Roman"/>
          <w:szCs w:val="24"/>
          <w:highlight w:val="lightGray"/>
        </w:rPr>
        <w:t>the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Haupteffect</w:t>
      </w:r>
      <w:proofErr w:type="spellEnd"/>
      <w:r w:rsidRPr="008343BB">
        <w:rPr>
          <w:rFonts w:cs="Times New Roman"/>
          <w:szCs w:val="24"/>
          <w:highlight w:val="lightGray"/>
        </w:rPr>
        <w:t xml:space="preserve">. In: </w:t>
      </w:r>
      <w:proofErr w:type="spellStart"/>
      <w:r w:rsidRPr="008343BB">
        <w:rPr>
          <w:rFonts w:cs="Times New Roman"/>
          <w:i/>
          <w:szCs w:val="24"/>
          <w:highlight w:val="lightGray"/>
        </w:rPr>
        <w:t>Journal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i/>
          <w:szCs w:val="24"/>
          <w:highlight w:val="lightGray"/>
        </w:rPr>
        <w:t>magnetic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resonance</w:t>
      </w:r>
      <w:proofErr w:type="spellEnd"/>
      <w:r w:rsidRPr="008343BB">
        <w:rPr>
          <w:rFonts w:cs="Times New Roman"/>
          <w:szCs w:val="24"/>
          <w:highlight w:val="lightGray"/>
        </w:rPr>
        <w:t xml:space="preserve"> [online], </w:t>
      </w:r>
      <w:proofErr w:type="spellStart"/>
      <w:r w:rsidRPr="008343BB">
        <w:rPr>
          <w:rFonts w:cs="Times New Roman"/>
          <w:szCs w:val="24"/>
          <w:highlight w:val="lightGray"/>
        </w:rPr>
        <w:t>vol</w:t>
      </w:r>
      <w:proofErr w:type="spellEnd"/>
      <w:r w:rsidRPr="008343BB">
        <w:rPr>
          <w:rFonts w:cs="Times New Roman"/>
          <w:szCs w:val="24"/>
          <w:highlight w:val="lightGray"/>
        </w:rPr>
        <w:t xml:space="preserve">. 219, </w:t>
      </w:r>
      <w:proofErr w:type="spellStart"/>
      <w:r w:rsidRPr="008343BB">
        <w:rPr>
          <w:rFonts w:cs="Times New Roman"/>
          <w:szCs w:val="24"/>
          <w:highlight w:val="lightGray"/>
        </w:rPr>
        <w:t>pp</w:t>
      </w:r>
      <w:proofErr w:type="spellEnd"/>
      <w:r w:rsidRPr="008343BB">
        <w:rPr>
          <w:rFonts w:cs="Times New Roman"/>
          <w:szCs w:val="24"/>
          <w:highlight w:val="lightGray"/>
        </w:rPr>
        <w:t>. 1-3 [cit. 2012-07-28]. ISSN: 1090-7807. Dostupné z: DOI: 10.1016/j.jmr.2012.03.021</w:t>
      </w:r>
    </w:p>
    <w:p w14:paraId="212F0BCA" w14:textId="77777777" w:rsidR="00B02E0A" w:rsidRPr="008343BB" w:rsidRDefault="00B02E0A" w:rsidP="004D51FC">
      <w:pPr>
        <w:rPr>
          <w:rFonts w:cs="Times New Roman"/>
          <w:szCs w:val="24"/>
          <w:highlight w:val="lightGray"/>
        </w:rPr>
      </w:pPr>
    </w:p>
    <w:p w14:paraId="29A2D453" w14:textId="67DF8055" w:rsidR="004D51FC" w:rsidRPr="008343BB" w:rsidRDefault="004D51FC" w:rsidP="00B02E0A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11. Príspevok v zborníku na CD-ROM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1E2ECCBA" w14:textId="77777777" w:rsidR="00E76AA8" w:rsidRPr="008343BB" w:rsidRDefault="00E76AA8" w:rsidP="004D51FC">
      <w:pPr>
        <w:rPr>
          <w:rFonts w:cs="Times New Roman"/>
          <w:szCs w:val="24"/>
          <w:highlight w:val="lightGray"/>
        </w:rPr>
      </w:pPr>
    </w:p>
    <w:p w14:paraId="5A859040" w14:textId="6BE3D351" w:rsidR="004D51FC" w:rsidRPr="008343BB" w:rsidRDefault="004D51FC" w:rsidP="00E76AA8">
      <w:pPr>
        <w:ind w:left="426" w:hanging="426"/>
        <w:rPr>
          <w:rFonts w:cs="Times New Roman"/>
          <w:szCs w:val="24"/>
          <w:highlight w:val="lightGray"/>
        </w:rPr>
      </w:pPr>
      <w:r w:rsidRPr="008343BB">
        <w:rPr>
          <w:rFonts w:cs="Times New Roman"/>
          <w:szCs w:val="24"/>
          <w:highlight w:val="lightGray"/>
        </w:rPr>
        <w:t xml:space="preserve">ZEMÁNEK, Pavel. 2001. </w:t>
      </w:r>
      <w:proofErr w:type="spellStart"/>
      <w:r w:rsidRPr="008343BB">
        <w:rPr>
          <w:rFonts w:cs="Times New Roman"/>
          <w:szCs w:val="24"/>
          <w:highlight w:val="lightGray"/>
        </w:rPr>
        <w:t>The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machines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for</w:t>
      </w:r>
      <w:proofErr w:type="spellEnd"/>
      <w:r w:rsidRPr="008343BB">
        <w:rPr>
          <w:rFonts w:cs="Times New Roman"/>
          <w:szCs w:val="24"/>
          <w:highlight w:val="lightGray"/>
        </w:rPr>
        <w:t xml:space="preserve"> "</w:t>
      </w:r>
      <w:proofErr w:type="spellStart"/>
      <w:r w:rsidRPr="008343BB">
        <w:rPr>
          <w:rFonts w:cs="Times New Roman"/>
          <w:szCs w:val="24"/>
          <w:highlight w:val="lightGray"/>
        </w:rPr>
        <w:t>green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works</w:t>
      </w:r>
      <w:proofErr w:type="spellEnd"/>
      <w:r w:rsidRPr="008343BB">
        <w:rPr>
          <w:rFonts w:cs="Times New Roman"/>
          <w:szCs w:val="24"/>
          <w:highlight w:val="lightGray"/>
        </w:rPr>
        <w:t xml:space="preserve">" in </w:t>
      </w:r>
      <w:proofErr w:type="spellStart"/>
      <w:r w:rsidRPr="008343BB">
        <w:rPr>
          <w:rFonts w:cs="Times New Roman"/>
          <w:szCs w:val="24"/>
          <w:highlight w:val="lightGray"/>
        </w:rPr>
        <w:t>vineyards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their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economical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evaluation</w:t>
      </w:r>
      <w:proofErr w:type="spellEnd"/>
      <w:r w:rsidRPr="008343BB">
        <w:rPr>
          <w:rFonts w:cs="Times New Roman"/>
          <w:szCs w:val="24"/>
          <w:highlight w:val="lightGray"/>
        </w:rPr>
        <w:t xml:space="preserve">. In: </w:t>
      </w:r>
      <w:r w:rsidRPr="008343BB">
        <w:rPr>
          <w:rFonts w:cs="Times New Roman"/>
          <w:i/>
          <w:szCs w:val="24"/>
          <w:highlight w:val="lightGray"/>
        </w:rPr>
        <w:t xml:space="preserve">9th International </w:t>
      </w:r>
      <w:proofErr w:type="spellStart"/>
      <w:r w:rsidRPr="008343BB">
        <w:rPr>
          <w:rFonts w:cs="Times New Roman"/>
          <w:i/>
          <w:szCs w:val="24"/>
          <w:highlight w:val="lightGray"/>
        </w:rPr>
        <w:t>Conference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: </w:t>
      </w:r>
      <w:proofErr w:type="spellStart"/>
      <w:r w:rsidRPr="008343BB">
        <w:rPr>
          <w:rFonts w:cs="Times New Roman"/>
          <w:i/>
          <w:szCs w:val="24"/>
          <w:highlight w:val="lightGray"/>
        </w:rPr>
        <w:t>proceedings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. </w:t>
      </w:r>
      <w:proofErr w:type="spellStart"/>
      <w:r w:rsidRPr="008343BB">
        <w:rPr>
          <w:rFonts w:cs="Times New Roman"/>
          <w:i/>
          <w:szCs w:val="24"/>
          <w:highlight w:val="lightGray"/>
        </w:rPr>
        <w:t>Vol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. 2. </w:t>
      </w:r>
      <w:proofErr w:type="spellStart"/>
      <w:r w:rsidRPr="008343BB">
        <w:rPr>
          <w:rFonts w:cs="Times New Roman"/>
          <w:i/>
          <w:szCs w:val="24"/>
          <w:highlight w:val="lightGray"/>
        </w:rPr>
        <w:t>Fruit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i/>
          <w:szCs w:val="24"/>
          <w:highlight w:val="lightGray"/>
        </w:rPr>
        <w:t>Growing</w:t>
      </w:r>
      <w:proofErr w:type="spellEnd"/>
      <w:r w:rsidRPr="008343BB">
        <w:rPr>
          <w:rFonts w:cs="Times New Roman"/>
          <w:i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i/>
          <w:szCs w:val="24"/>
          <w:highlight w:val="lightGray"/>
        </w:rPr>
        <w:t>viticulture</w:t>
      </w:r>
      <w:proofErr w:type="spellEnd"/>
      <w:r w:rsidRPr="008343BB">
        <w:rPr>
          <w:rFonts w:cs="Times New Roman"/>
          <w:szCs w:val="24"/>
          <w:highlight w:val="lightGray"/>
        </w:rPr>
        <w:t xml:space="preserve"> [CD-ROM]. Lednice: </w:t>
      </w:r>
      <w:proofErr w:type="spellStart"/>
      <w:r w:rsidRPr="008343BB">
        <w:rPr>
          <w:rFonts w:cs="Times New Roman"/>
          <w:szCs w:val="24"/>
          <w:highlight w:val="lightGray"/>
        </w:rPr>
        <w:t>Mendel</w:t>
      </w:r>
      <w:proofErr w:type="spellEnd"/>
      <w:r w:rsidRPr="008343BB">
        <w:rPr>
          <w:rFonts w:cs="Times New Roman"/>
          <w:szCs w:val="24"/>
          <w:highlight w:val="lightGray"/>
        </w:rPr>
        <w:t xml:space="preserve"> </w:t>
      </w:r>
      <w:proofErr w:type="spellStart"/>
      <w:r w:rsidRPr="008343BB">
        <w:rPr>
          <w:rFonts w:cs="Times New Roman"/>
          <w:szCs w:val="24"/>
          <w:highlight w:val="lightGray"/>
        </w:rPr>
        <w:t>University</w:t>
      </w:r>
      <w:proofErr w:type="spellEnd"/>
      <w:r w:rsidRPr="008343BB">
        <w:rPr>
          <w:rFonts w:cs="Times New Roman"/>
          <w:szCs w:val="24"/>
          <w:highlight w:val="lightGray"/>
        </w:rPr>
        <w:t xml:space="preserve"> of </w:t>
      </w:r>
      <w:proofErr w:type="spellStart"/>
      <w:r w:rsidRPr="008343BB">
        <w:rPr>
          <w:rFonts w:cs="Times New Roman"/>
          <w:szCs w:val="24"/>
          <w:highlight w:val="lightGray"/>
        </w:rPr>
        <w:t>Agriculture</w:t>
      </w:r>
      <w:proofErr w:type="spellEnd"/>
      <w:r w:rsidRPr="008343BB">
        <w:rPr>
          <w:rFonts w:cs="Times New Roman"/>
          <w:szCs w:val="24"/>
          <w:highlight w:val="lightGray"/>
        </w:rPr>
        <w:t xml:space="preserve"> and </w:t>
      </w:r>
      <w:proofErr w:type="spellStart"/>
      <w:r w:rsidRPr="008343BB">
        <w:rPr>
          <w:rFonts w:cs="Times New Roman"/>
          <w:szCs w:val="24"/>
          <w:highlight w:val="lightGray"/>
        </w:rPr>
        <w:t>Forestry</w:t>
      </w:r>
      <w:proofErr w:type="spellEnd"/>
      <w:r w:rsidRPr="008343BB">
        <w:rPr>
          <w:rFonts w:cs="Times New Roman"/>
          <w:szCs w:val="24"/>
          <w:highlight w:val="lightGray"/>
        </w:rPr>
        <w:t xml:space="preserve">, </w:t>
      </w:r>
      <w:proofErr w:type="spellStart"/>
      <w:r w:rsidRPr="008343BB">
        <w:rPr>
          <w:rFonts w:cs="Times New Roman"/>
          <w:szCs w:val="24"/>
          <w:highlight w:val="lightGray"/>
        </w:rPr>
        <w:t>pp</w:t>
      </w:r>
      <w:proofErr w:type="spellEnd"/>
      <w:r w:rsidRPr="008343BB">
        <w:rPr>
          <w:rFonts w:cs="Times New Roman"/>
          <w:szCs w:val="24"/>
          <w:highlight w:val="lightGray"/>
        </w:rPr>
        <w:t>. 262-268. ISBN 80-7157- 524-0.</w:t>
      </w:r>
    </w:p>
    <w:p w14:paraId="76FFF717" w14:textId="77777777" w:rsidR="00E76AA8" w:rsidRPr="008343BB" w:rsidRDefault="00E76AA8" w:rsidP="004D51FC">
      <w:pPr>
        <w:rPr>
          <w:rFonts w:cs="Times New Roman"/>
          <w:szCs w:val="24"/>
          <w:highlight w:val="lightGray"/>
        </w:rPr>
      </w:pPr>
    </w:p>
    <w:p w14:paraId="50FBD22C" w14:textId="044B3598" w:rsidR="004D51FC" w:rsidRPr="008343BB" w:rsidRDefault="004D51FC" w:rsidP="00E76AA8">
      <w:pPr>
        <w:ind w:firstLine="0"/>
        <w:rPr>
          <w:rFonts w:cs="Times New Roman"/>
          <w:b/>
          <w:szCs w:val="24"/>
          <w:highlight w:val="lightGray"/>
        </w:rPr>
      </w:pPr>
      <w:r w:rsidRPr="008343BB">
        <w:rPr>
          <w:rFonts w:cs="Times New Roman"/>
          <w:b/>
          <w:szCs w:val="24"/>
          <w:highlight w:val="lightGray"/>
        </w:rPr>
        <w:t>12. Správa z elektronickej pošty</w:t>
      </w:r>
      <w:r w:rsidR="00640C4C">
        <w:rPr>
          <w:rFonts w:cs="Times New Roman"/>
          <w:b/>
          <w:szCs w:val="24"/>
          <w:highlight w:val="lightGray"/>
        </w:rPr>
        <w:t>:</w:t>
      </w:r>
    </w:p>
    <w:p w14:paraId="3B30A7A7" w14:textId="396D8E82" w:rsidR="004D51FC" w:rsidRPr="004D51FC" w:rsidRDefault="004D51FC" w:rsidP="00E76AA8">
      <w:pPr>
        <w:ind w:left="426" w:hanging="426"/>
        <w:rPr>
          <w:rFonts w:cs="Times New Roman"/>
          <w:b/>
          <w:bCs/>
          <w:iCs/>
          <w:szCs w:val="24"/>
        </w:rPr>
      </w:pPr>
      <w:r w:rsidRPr="008343BB">
        <w:rPr>
          <w:rFonts w:cs="Times New Roman"/>
          <w:szCs w:val="24"/>
          <w:highlight w:val="lightGray"/>
        </w:rPr>
        <w:t xml:space="preserve">KUCIANOVÁ, Anna. 2010. </w:t>
      </w:r>
      <w:r w:rsidRPr="008343BB">
        <w:rPr>
          <w:rFonts w:cs="Times New Roman"/>
          <w:i/>
          <w:szCs w:val="24"/>
          <w:highlight w:val="lightGray"/>
        </w:rPr>
        <w:t>Súčasný stav MDT v roku 2010</w:t>
      </w:r>
      <w:r w:rsidRPr="008343BB">
        <w:rPr>
          <w:rFonts w:cs="Times New Roman"/>
          <w:szCs w:val="24"/>
          <w:highlight w:val="lightGray"/>
        </w:rPr>
        <w:t xml:space="preserve"> [online]. Správa pre: Kamila </w:t>
      </w:r>
      <w:proofErr w:type="spellStart"/>
      <w:r w:rsidRPr="008343BB">
        <w:rPr>
          <w:rFonts w:cs="Times New Roman"/>
          <w:szCs w:val="24"/>
          <w:highlight w:val="lightGray"/>
        </w:rPr>
        <w:t>Prextová</w:t>
      </w:r>
      <w:proofErr w:type="spellEnd"/>
      <w:r w:rsidRPr="008343BB">
        <w:rPr>
          <w:rFonts w:cs="Times New Roman"/>
          <w:szCs w:val="24"/>
          <w:highlight w:val="lightGray"/>
        </w:rPr>
        <w:t>. 18. október 2010 [cit. 2010-10-19]. Osobná komunikácia.</w:t>
      </w:r>
    </w:p>
    <w:p w14:paraId="3F49F9A2" w14:textId="797B10B9" w:rsidR="00CD347F" w:rsidRPr="004D51FC" w:rsidRDefault="00CD347F" w:rsidP="004D51FC">
      <w:pPr>
        <w:rPr>
          <w:rFonts w:cs="Times New Roman"/>
          <w:bCs/>
          <w:szCs w:val="24"/>
          <w:highlight w:val="lightGray"/>
        </w:rPr>
      </w:pPr>
      <w:r w:rsidRPr="004D51FC">
        <w:rPr>
          <w:rFonts w:cs="Times New Roman"/>
          <w:bCs/>
          <w:szCs w:val="24"/>
          <w:highlight w:val="lightGray"/>
        </w:rPr>
        <w:br w:type="page"/>
      </w:r>
    </w:p>
    <w:p w14:paraId="3F49F9A3" w14:textId="77777777" w:rsidR="006637B5" w:rsidRPr="00A824CA" w:rsidRDefault="006637B5" w:rsidP="006637B5">
      <w:pPr>
        <w:pStyle w:val="Nadpis1"/>
        <w:rPr>
          <w:color w:val="auto"/>
        </w:rPr>
      </w:pPr>
      <w:bookmarkStart w:id="16" w:name="_Toc95299508"/>
      <w:r w:rsidRPr="00A824CA">
        <w:rPr>
          <w:color w:val="auto"/>
        </w:rPr>
        <w:lastRenderedPageBreak/>
        <w:t>Prílohy</w:t>
      </w:r>
      <w:r w:rsidR="002D3C8C" w:rsidRPr="00A824CA">
        <w:rPr>
          <w:color w:val="auto"/>
        </w:rPr>
        <w:t xml:space="preserve"> (nepovinná časť)</w:t>
      </w:r>
      <w:bookmarkEnd w:id="16"/>
    </w:p>
    <w:p w14:paraId="393CDD48" w14:textId="77777777" w:rsidR="00B75C30" w:rsidRDefault="00B75C30" w:rsidP="003B12CE">
      <w:pPr>
        <w:rPr>
          <w:b/>
          <w:highlight w:val="lightGray"/>
        </w:rPr>
      </w:pPr>
    </w:p>
    <w:p w14:paraId="3F49F9A4" w14:textId="0B899C46" w:rsidR="003B12CE" w:rsidRPr="00A824CA" w:rsidRDefault="003B12CE" w:rsidP="00640C4C">
      <w:pPr>
        <w:ind w:firstLine="0"/>
        <w:rPr>
          <w:b/>
        </w:rPr>
      </w:pPr>
      <w:r w:rsidRPr="00407855">
        <w:rPr>
          <w:b/>
          <w:highlight w:val="lightGray"/>
        </w:rPr>
        <w:t>Príloha č. 1 Názov prílohy</w:t>
      </w:r>
    </w:p>
    <w:p w14:paraId="3F49F9A5" w14:textId="77777777" w:rsidR="006C03EC" w:rsidRPr="00A824CA" w:rsidRDefault="006C03EC" w:rsidP="006C03EC">
      <w:pPr>
        <w:pStyle w:val="Bezriadkovania"/>
        <w:jc w:val="both"/>
      </w:pPr>
    </w:p>
    <w:sectPr w:rsidR="006C03EC" w:rsidRPr="00A824CA" w:rsidSect="000651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845F" w14:textId="77777777" w:rsidR="00733CEF" w:rsidRDefault="00733CEF" w:rsidP="00D75CAF">
      <w:pPr>
        <w:spacing w:line="240" w:lineRule="auto"/>
      </w:pPr>
      <w:r>
        <w:separator/>
      </w:r>
    </w:p>
  </w:endnote>
  <w:endnote w:type="continuationSeparator" w:id="0">
    <w:p w14:paraId="7B270F75" w14:textId="77777777" w:rsidR="00733CEF" w:rsidRDefault="00733CEF" w:rsidP="00D75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1018" w14:textId="4BAD0F91" w:rsidR="00843E29" w:rsidRDefault="00843E29" w:rsidP="00843E29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401834"/>
      <w:docPartObj>
        <w:docPartGallery w:val="Page Numbers (Bottom of Page)"/>
        <w:docPartUnique/>
      </w:docPartObj>
    </w:sdtPr>
    <w:sdtEndPr/>
    <w:sdtContent>
      <w:p w14:paraId="35E978B3" w14:textId="79C873E9" w:rsidR="00843E29" w:rsidRDefault="00843E29" w:rsidP="00843E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38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365977"/>
      <w:docPartObj>
        <w:docPartGallery w:val="Page Numbers (Bottom of Page)"/>
        <w:docPartUnique/>
      </w:docPartObj>
    </w:sdtPr>
    <w:sdtEndPr/>
    <w:sdtContent>
      <w:p w14:paraId="3F49F9AC" w14:textId="54AD1C0D" w:rsidR="006637B5" w:rsidRDefault="006637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38">
          <w:rPr>
            <w:noProof/>
          </w:rPr>
          <w:t>11</w:t>
        </w:r>
        <w:r>
          <w:fldChar w:fldCharType="end"/>
        </w:r>
      </w:p>
    </w:sdtContent>
  </w:sdt>
  <w:p w14:paraId="3F49F9AD" w14:textId="77777777" w:rsidR="006637B5" w:rsidRDefault="00663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F05E" w14:textId="77777777" w:rsidR="00733CEF" w:rsidRDefault="00733CEF" w:rsidP="00D75CAF">
      <w:pPr>
        <w:spacing w:line="240" w:lineRule="auto"/>
      </w:pPr>
      <w:r>
        <w:separator/>
      </w:r>
    </w:p>
  </w:footnote>
  <w:footnote w:type="continuationSeparator" w:id="0">
    <w:p w14:paraId="483893D9" w14:textId="77777777" w:rsidR="00733CEF" w:rsidRDefault="00733CEF" w:rsidP="00D75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35A"/>
    <w:multiLevelType w:val="hybridMultilevel"/>
    <w:tmpl w:val="965CF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AEA"/>
    <w:multiLevelType w:val="hybridMultilevel"/>
    <w:tmpl w:val="2BA6C42E"/>
    <w:lvl w:ilvl="0" w:tplc="9634D7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C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F0B6D"/>
    <w:multiLevelType w:val="hybridMultilevel"/>
    <w:tmpl w:val="6868FF7A"/>
    <w:lvl w:ilvl="0" w:tplc="3D2E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AF6"/>
    <w:multiLevelType w:val="multilevel"/>
    <w:tmpl w:val="725A6E5C"/>
    <w:styleLink w:val="tl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520D68"/>
    <w:multiLevelType w:val="hybridMultilevel"/>
    <w:tmpl w:val="016A7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D58"/>
    <w:multiLevelType w:val="hybridMultilevel"/>
    <w:tmpl w:val="A204D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49EB"/>
    <w:multiLevelType w:val="multilevel"/>
    <w:tmpl w:val="FF62E9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0630EB"/>
    <w:multiLevelType w:val="multilevel"/>
    <w:tmpl w:val="725A6E5C"/>
    <w:numStyleLink w:val="tl1"/>
  </w:abstractNum>
  <w:abstractNum w:abstractNumId="9" w15:restartNumberingAfterBreak="0">
    <w:nsid w:val="43612319"/>
    <w:multiLevelType w:val="hybridMultilevel"/>
    <w:tmpl w:val="5A9EC3AC"/>
    <w:lvl w:ilvl="0" w:tplc="7B480D3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D1048"/>
    <w:multiLevelType w:val="hybridMultilevel"/>
    <w:tmpl w:val="77AC6A68"/>
    <w:lvl w:ilvl="0" w:tplc="19A41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A10FC7"/>
    <w:multiLevelType w:val="hybridMultilevel"/>
    <w:tmpl w:val="D4A6A1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0D2"/>
    <w:multiLevelType w:val="multilevel"/>
    <w:tmpl w:val="82D6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4140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276453"/>
    <w:multiLevelType w:val="hybridMultilevel"/>
    <w:tmpl w:val="491E8236"/>
    <w:lvl w:ilvl="0" w:tplc="4FE20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733EF3"/>
    <w:multiLevelType w:val="multilevel"/>
    <w:tmpl w:val="725A6E5C"/>
    <w:numStyleLink w:val="tl1"/>
  </w:abstractNum>
  <w:num w:numId="1">
    <w:abstractNumId w:val="9"/>
  </w:num>
  <w:num w:numId="2">
    <w:abstractNumId w:val="3"/>
  </w:num>
  <w:num w:numId="3">
    <w:abstractNumId w:val="12"/>
  </w:num>
  <w:num w:numId="4">
    <w:abstractNumId w:val="15"/>
    <w:lvlOverride w:ilvl="1">
      <w:lvl w:ilvl="1">
        <w:start w:val="1"/>
        <w:numFmt w:val="decimal"/>
        <w:lvlText w:val="%1.%2"/>
        <w:lvlJc w:val="left"/>
        <w:pPr>
          <w:ind w:left="735" w:hanging="37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48"/>
    <w:rsid w:val="00003342"/>
    <w:rsid w:val="000222CE"/>
    <w:rsid w:val="00035028"/>
    <w:rsid w:val="0005774D"/>
    <w:rsid w:val="00060191"/>
    <w:rsid w:val="000651DD"/>
    <w:rsid w:val="00094991"/>
    <w:rsid w:val="000A55AD"/>
    <w:rsid w:val="000B5959"/>
    <w:rsid w:val="000C1823"/>
    <w:rsid w:val="00102F3A"/>
    <w:rsid w:val="001147AD"/>
    <w:rsid w:val="00117F46"/>
    <w:rsid w:val="001235B7"/>
    <w:rsid w:val="00130B95"/>
    <w:rsid w:val="00131877"/>
    <w:rsid w:val="00140C4D"/>
    <w:rsid w:val="00145F5F"/>
    <w:rsid w:val="00167BFF"/>
    <w:rsid w:val="0017371E"/>
    <w:rsid w:val="001B3DC7"/>
    <w:rsid w:val="001B5293"/>
    <w:rsid w:val="001C13C3"/>
    <w:rsid w:val="001C58C2"/>
    <w:rsid w:val="001D6C78"/>
    <w:rsid w:val="0020075B"/>
    <w:rsid w:val="00232F89"/>
    <w:rsid w:val="00234AD7"/>
    <w:rsid w:val="0025389F"/>
    <w:rsid w:val="00267C6D"/>
    <w:rsid w:val="00296850"/>
    <w:rsid w:val="002B7A04"/>
    <w:rsid w:val="002D13F5"/>
    <w:rsid w:val="002D3C8C"/>
    <w:rsid w:val="002F57F0"/>
    <w:rsid w:val="00311CF4"/>
    <w:rsid w:val="00316904"/>
    <w:rsid w:val="00362F71"/>
    <w:rsid w:val="0038162A"/>
    <w:rsid w:val="003A4053"/>
    <w:rsid w:val="003A71A1"/>
    <w:rsid w:val="003B01B2"/>
    <w:rsid w:val="003B12CE"/>
    <w:rsid w:val="003C0501"/>
    <w:rsid w:val="003C0685"/>
    <w:rsid w:val="003C1939"/>
    <w:rsid w:val="003F3BCF"/>
    <w:rsid w:val="00402576"/>
    <w:rsid w:val="004058AB"/>
    <w:rsid w:val="00407855"/>
    <w:rsid w:val="00410DBD"/>
    <w:rsid w:val="00460A5E"/>
    <w:rsid w:val="004732B4"/>
    <w:rsid w:val="00473DB3"/>
    <w:rsid w:val="0048766E"/>
    <w:rsid w:val="004A3B19"/>
    <w:rsid w:val="004C0381"/>
    <w:rsid w:val="004C0A96"/>
    <w:rsid w:val="004C390B"/>
    <w:rsid w:val="004C55E4"/>
    <w:rsid w:val="004D51FC"/>
    <w:rsid w:val="005115FE"/>
    <w:rsid w:val="00517E25"/>
    <w:rsid w:val="00520BD6"/>
    <w:rsid w:val="00557604"/>
    <w:rsid w:val="00560BC7"/>
    <w:rsid w:val="00565216"/>
    <w:rsid w:val="00573034"/>
    <w:rsid w:val="005A3148"/>
    <w:rsid w:val="005C7326"/>
    <w:rsid w:val="005F6403"/>
    <w:rsid w:val="00612765"/>
    <w:rsid w:val="00632357"/>
    <w:rsid w:val="00640C4C"/>
    <w:rsid w:val="00641BE9"/>
    <w:rsid w:val="006637B5"/>
    <w:rsid w:val="00683C6D"/>
    <w:rsid w:val="006C03EC"/>
    <w:rsid w:val="006C15C6"/>
    <w:rsid w:val="006E2113"/>
    <w:rsid w:val="006F245C"/>
    <w:rsid w:val="00711B4E"/>
    <w:rsid w:val="007130DF"/>
    <w:rsid w:val="0073288C"/>
    <w:rsid w:val="00733CEF"/>
    <w:rsid w:val="00753B49"/>
    <w:rsid w:val="00761944"/>
    <w:rsid w:val="007770EF"/>
    <w:rsid w:val="00795B8B"/>
    <w:rsid w:val="007A17F0"/>
    <w:rsid w:val="007B1545"/>
    <w:rsid w:val="007B5F00"/>
    <w:rsid w:val="007E1117"/>
    <w:rsid w:val="007F17FE"/>
    <w:rsid w:val="007F5BCC"/>
    <w:rsid w:val="00807AD9"/>
    <w:rsid w:val="00817306"/>
    <w:rsid w:val="008343BB"/>
    <w:rsid w:val="00835BA7"/>
    <w:rsid w:val="008368A9"/>
    <w:rsid w:val="00843E29"/>
    <w:rsid w:val="00856B8A"/>
    <w:rsid w:val="0089082D"/>
    <w:rsid w:val="008D017D"/>
    <w:rsid w:val="008D37C5"/>
    <w:rsid w:val="008E046F"/>
    <w:rsid w:val="008F3F7F"/>
    <w:rsid w:val="008F5112"/>
    <w:rsid w:val="00901089"/>
    <w:rsid w:val="009154FF"/>
    <w:rsid w:val="009450B2"/>
    <w:rsid w:val="009A543D"/>
    <w:rsid w:val="009C6B42"/>
    <w:rsid w:val="00A16EF5"/>
    <w:rsid w:val="00A3481C"/>
    <w:rsid w:val="00A432C9"/>
    <w:rsid w:val="00A51949"/>
    <w:rsid w:val="00A672CF"/>
    <w:rsid w:val="00A80030"/>
    <w:rsid w:val="00A824CA"/>
    <w:rsid w:val="00A86B69"/>
    <w:rsid w:val="00A8732C"/>
    <w:rsid w:val="00AE3FA1"/>
    <w:rsid w:val="00AF1ADD"/>
    <w:rsid w:val="00AF6233"/>
    <w:rsid w:val="00B02E0A"/>
    <w:rsid w:val="00B30DF2"/>
    <w:rsid w:val="00B311BE"/>
    <w:rsid w:val="00B458C9"/>
    <w:rsid w:val="00B75C30"/>
    <w:rsid w:val="00B83B45"/>
    <w:rsid w:val="00BA36E8"/>
    <w:rsid w:val="00BD06A7"/>
    <w:rsid w:val="00BE1CF3"/>
    <w:rsid w:val="00BF7EC3"/>
    <w:rsid w:val="00C015FF"/>
    <w:rsid w:val="00C247C4"/>
    <w:rsid w:val="00C27138"/>
    <w:rsid w:val="00C27C38"/>
    <w:rsid w:val="00C32505"/>
    <w:rsid w:val="00C353A7"/>
    <w:rsid w:val="00C44FC3"/>
    <w:rsid w:val="00C47588"/>
    <w:rsid w:val="00C55986"/>
    <w:rsid w:val="00C628E5"/>
    <w:rsid w:val="00C66BC3"/>
    <w:rsid w:val="00C70658"/>
    <w:rsid w:val="00CA5B74"/>
    <w:rsid w:val="00CB3E39"/>
    <w:rsid w:val="00CC454F"/>
    <w:rsid w:val="00CD347F"/>
    <w:rsid w:val="00CE34C1"/>
    <w:rsid w:val="00D01834"/>
    <w:rsid w:val="00D12D02"/>
    <w:rsid w:val="00D17257"/>
    <w:rsid w:val="00D35365"/>
    <w:rsid w:val="00D727F0"/>
    <w:rsid w:val="00D735A4"/>
    <w:rsid w:val="00D75CAF"/>
    <w:rsid w:val="00D76D13"/>
    <w:rsid w:val="00DA09B7"/>
    <w:rsid w:val="00DF02F6"/>
    <w:rsid w:val="00E166C5"/>
    <w:rsid w:val="00E2199A"/>
    <w:rsid w:val="00E26423"/>
    <w:rsid w:val="00E4248E"/>
    <w:rsid w:val="00E70BC2"/>
    <w:rsid w:val="00E766F6"/>
    <w:rsid w:val="00E76AA8"/>
    <w:rsid w:val="00E81349"/>
    <w:rsid w:val="00E86B06"/>
    <w:rsid w:val="00E91070"/>
    <w:rsid w:val="00E916DB"/>
    <w:rsid w:val="00E9741E"/>
    <w:rsid w:val="00EB18FA"/>
    <w:rsid w:val="00ED19CE"/>
    <w:rsid w:val="00ED2BF5"/>
    <w:rsid w:val="00EE2CC7"/>
    <w:rsid w:val="00EF2016"/>
    <w:rsid w:val="00EF2C85"/>
    <w:rsid w:val="00EF3346"/>
    <w:rsid w:val="00F1551B"/>
    <w:rsid w:val="00F22162"/>
    <w:rsid w:val="00F337C5"/>
    <w:rsid w:val="00F42B6B"/>
    <w:rsid w:val="00F52503"/>
    <w:rsid w:val="00F5502B"/>
    <w:rsid w:val="00F6403A"/>
    <w:rsid w:val="00F733F0"/>
    <w:rsid w:val="00F819EA"/>
    <w:rsid w:val="00F82502"/>
    <w:rsid w:val="00F8269D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F89E"/>
  <w15:chartTrackingRefBased/>
  <w15:docId w15:val="{B03C6BC8-E66B-4283-B49B-1DEEA66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35B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1944"/>
    <w:pPr>
      <w:keepNext/>
      <w:keepLines/>
      <w:ind w:firstLine="0"/>
      <w:jc w:val="left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81349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53A7"/>
    <w:pPr>
      <w:keepNext/>
      <w:keepLines/>
      <w:ind w:firstLine="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1349"/>
    <w:pPr>
      <w:keepNext/>
      <w:keepLines/>
      <w:ind w:firstLine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Obal">
    <w:name w:val="ZP_Obal"/>
    <w:next w:val="Normlny"/>
    <w:autoRedefine/>
    <w:rsid w:val="00F8250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Arial"/>
      <w:b/>
      <w:bCs/>
      <w:sz w:val="28"/>
      <w:szCs w:val="20"/>
    </w:rPr>
  </w:style>
  <w:style w:type="paragraph" w:customStyle="1" w:styleId="ZPTitulList">
    <w:name w:val="ZP_TitulList"/>
    <w:autoRedefine/>
    <w:rsid w:val="00D76D13"/>
    <w:pPr>
      <w:spacing w:after="0" w:line="240" w:lineRule="auto"/>
      <w:ind w:left="-1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61944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8134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Odsekzoznamu">
    <w:name w:val="List Paragraph"/>
    <w:basedOn w:val="Normlny"/>
    <w:uiPriority w:val="34"/>
    <w:qFormat/>
    <w:rsid w:val="007770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CA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5C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75CA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5CAF"/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C353A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numbering" w:customStyle="1" w:styleId="tl1">
    <w:name w:val="Štýl1"/>
    <w:uiPriority w:val="99"/>
    <w:rsid w:val="00683C6D"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unhideWhenUsed/>
    <w:qFormat/>
    <w:rsid w:val="00557604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C353A7"/>
    <w:pPr>
      <w:tabs>
        <w:tab w:val="left" w:pos="284"/>
        <w:tab w:val="right" w:leader="dot" w:pos="9062"/>
      </w:tabs>
      <w:spacing w:after="100"/>
      <w:ind w:firstLine="0"/>
    </w:pPr>
  </w:style>
  <w:style w:type="paragraph" w:styleId="Obsah2">
    <w:name w:val="toc 2"/>
    <w:basedOn w:val="Normlny"/>
    <w:next w:val="Normlny"/>
    <w:autoRedefine/>
    <w:uiPriority w:val="39"/>
    <w:unhideWhenUsed/>
    <w:rsid w:val="00CC454F"/>
    <w:pPr>
      <w:tabs>
        <w:tab w:val="left" w:pos="709"/>
        <w:tab w:val="right" w:leader="dot" w:pos="9062"/>
      </w:tabs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565216"/>
    <w:pPr>
      <w:tabs>
        <w:tab w:val="left" w:pos="1134"/>
        <w:tab w:val="right" w:leader="dot" w:pos="9062"/>
      </w:tabs>
      <w:ind w:left="480"/>
    </w:pPr>
  </w:style>
  <w:style w:type="character" w:styleId="Hypertextovprepojenie">
    <w:name w:val="Hyperlink"/>
    <w:basedOn w:val="Predvolenpsmoodseku"/>
    <w:uiPriority w:val="99"/>
    <w:unhideWhenUsed/>
    <w:rsid w:val="0055760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B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E8134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ezriadkovania">
    <w:name w:val="No Spacing"/>
    <w:uiPriority w:val="99"/>
    <w:qFormat/>
    <w:rsid w:val="00DA09B7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0C1823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E2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C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CC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C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2CC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C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4-48F3-8E7F-23619CFA83F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4-48F3-8E7F-23619CFA83F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34-48F3-8E7F-23619CFA83FF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34-48F3-8E7F-23619CFA83FF}"/>
              </c:ext>
            </c:extLst>
          </c:dPt>
          <c:cat>
            <c:strRef>
              <c:f>Hárok1!$A$2:$A$5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4-4649-96C4-E5F0C69B7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5D85-0E23-4779-B230-99744D2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Bardovič</dc:creator>
  <cp:keywords/>
  <dc:description/>
  <cp:lastModifiedBy>PC</cp:lastModifiedBy>
  <cp:revision>32</cp:revision>
  <cp:lastPrinted>2016-09-18T20:37:00Z</cp:lastPrinted>
  <dcterms:created xsi:type="dcterms:W3CDTF">2018-11-25T15:42:00Z</dcterms:created>
  <dcterms:modified xsi:type="dcterms:W3CDTF">2022-02-09T10:51:00Z</dcterms:modified>
</cp:coreProperties>
</file>