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05" w:rsidRPr="001B3DC7" w:rsidRDefault="00711B4E" w:rsidP="00473DB3">
      <w:pPr>
        <w:jc w:val="center"/>
        <w:rPr>
          <w:rFonts w:cs="Times New Roman"/>
          <w:b/>
          <w:sz w:val="32"/>
          <w:szCs w:val="32"/>
        </w:rPr>
      </w:pPr>
      <w:r>
        <w:rPr>
          <w:rFonts w:cs="Times New Roman"/>
          <w:b/>
          <w:sz w:val="32"/>
          <w:szCs w:val="32"/>
        </w:rPr>
        <w:t>UNIVERZITA SV. CYRILA A METO</w:t>
      </w:r>
      <w:r w:rsidR="005A3148" w:rsidRPr="001B3DC7">
        <w:rPr>
          <w:rFonts w:cs="Times New Roman"/>
          <w:b/>
          <w:sz w:val="32"/>
          <w:szCs w:val="32"/>
        </w:rPr>
        <w:t>DA V TRNAVE</w:t>
      </w:r>
    </w:p>
    <w:p w:rsidR="005A3148" w:rsidRPr="001B3DC7" w:rsidRDefault="005A3148" w:rsidP="00473DB3">
      <w:pPr>
        <w:jc w:val="center"/>
        <w:rPr>
          <w:rFonts w:cs="Times New Roman"/>
          <w:b/>
          <w:sz w:val="32"/>
          <w:szCs w:val="32"/>
        </w:rPr>
      </w:pPr>
      <w:r w:rsidRPr="001B3DC7">
        <w:rPr>
          <w:rFonts w:cs="Times New Roman"/>
          <w:b/>
          <w:sz w:val="32"/>
          <w:szCs w:val="32"/>
        </w:rPr>
        <w:t>FAKULTA SOCIÁLNYCH VIED</w:t>
      </w:r>
    </w:p>
    <w:p w:rsidR="005A3148" w:rsidRPr="001B3DC7" w:rsidRDefault="005A3148" w:rsidP="00473DB3">
      <w:pPr>
        <w:jc w:val="center"/>
        <w:rPr>
          <w:rFonts w:cs="Times New Roman"/>
          <w:b/>
          <w:sz w:val="32"/>
          <w:szCs w:val="32"/>
        </w:rPr>
      </w:pPr>
      <w:r w:rsidRPr="00753B49">
        <w:rPr>
          <w:rFonts w:cs="Times New Roman"/>
          <w:b/>
          <w:sz w:val="32"/>
          <w:szCs w:val="32"/>
          <w:highlight w:val="lightGray"/>
        </w:rPr>
        <w:t>NÁZOV KATEDRY</w:t>
      </w:r>
    </w:p>
    <w:p w:rsidR="005A3148" w:rsidRPr="001B3DC7" w:rsidRDefault="005A3148" w:rsidP="00473DB3">
      <w:pPr>
        <w:rPr>
          <w:rFonts w:cs="Times New Roman"/>
          <w:sz w:val="32"/>
          <w:szCs w:val="32"/>
        </w:rPr>
      </w:pPr>
    </w:p>
    <w:p w:rsidR="005A3148" w:rsidRPr="001B3DC7" w:rsidRDefault="005A3148" w:rsidP="00473DB3">
      <w:pPr>
        <w:rPr>
          <w:rFonts w:cs="Times New Roman"/>
          <w:sz w:val="32"/>
          <w:szCs w:val="32"/>
        </w:rPr>
      </w:pPr>
      <w:bookmarkStart w:id="0" w:name="_GoBack"/>
      <w:bookmarkEnd w:id="0"/>
    </w:p>
    <w:p w:rsidR="005A3148" w:rsidRPr="001B3DC7" w:rsidRDefault="005A3148" w:rsidP="00473DB3">
      <w:pPr>
        <w:rPr>
          <w:rFonts w:cs="Times New Roman"/>
          <w:sz w:val="32"/>
          <w:szCs w:val="32"/>
        </w:rPr>
      </w:pPr>
    </w:p>
    <w:p w:rsidR="005A3148" w:rsidRPr="001B3DC7" w:rsidRDefault="005A3148" w:rsidP="00473DB3">
      <w:pPr>
        <w:rPr>
          <w:rFonts w:cs="Times New Roman"/>
          <w:sz w:val="32"/>
          <w:szCs w:val="32"/>
        </w:rPr>
      </w:pPr>
    </w:p>
    <w:p w:rsidR="005A3148" w:rsidRPr="001B3DC7" w:rsidRDefault="005A3148" w:rsidP="00473DB3">
      <w:pPr>
        <w:rPr>
          <w:rFonts w:cs="Times New Roman"/>
          <w:sz w:val="32"/>
          <w:szCs w:val="32"/>
        </w:rPr>
      </w:pPr>
    </w:p>
    <w:p w:rsidR="009154FF" w:rsidRPr="001B3DC7" w:rsidRDefault="009154FF" w:rsidP="00473DB3">
      <w:pPr>
        <w:rPr>
          <w:rFonts w:cs="Times New Roman"/>
          <w:sz w:val="32"/>
          <w:szCs w:val="32"/>
        </w:rPr>
      </w:pPr>
    </w:p>
    <w:p w:rsidR="009154FF" w:rsidRPr="001B3DC7" w:rsidRDefault="009154FF" w:rsidP="00473DB3">
      <w:pPr>
        <w:rPr>
          <w:rFonts w:cs="Times New Roman"/>
          <w:sz w:val="32"/>
          <w:szCs w:val="32"/>
        </w:rPr>
      </w:pPr>
    </w:p>
    <w:p w:rsidR="009154FF" w:rsidRPr="001B3DC7" w:rsidRDefault="009154FF" w:rsidP="00473DB3">
      <w:pPr>
        <w:rPr>
          <w:rFonts w:cs="Times New Roman"/>
          <w:sz w:val="32"/>
          <w:szCs w:val="32"/>
        </w:rPr>
      </w:pPr>
    </w:p>
    <w:p w:rsidR="009154FF" w:rsidRPr="001B3DC7" w:rsidRDefault="009154FF" w:rsidP="00473DB3">
      <w:pPr>
        <w:rPr>
          <w:rFonts w:cs="Times New Roman"/>
          <w:sz w:val="32"/>
          <w:szCs w:val="3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B3DC7" w:rsidTr="001B3DC7">
        <w:tc>
          <w:tcPr>
            <w:tcW w:w="9062" w:type="dxa"/>
          </w:tcPr>
          <w:p w:rsidR="001B3DC7" w:rsidRDefault="001B3DC7" w:rsidP="00473DB3">
            <w:pPr>
              <w:jc w:val="center"/>
              <w:rPr>
                <w:rFonts w:cs="Times New Roman"/>
                <w:b/>
                <w:sz w:val="32"/>
                <w:szCs w:val="32"/>
              </w:rPr>
            </w:pPr>
            <w:r w:rsidRPr="001B3DC7">
              <w:rPr>
                <w:rFonts w:cs="Times New Roman"/>
                <w:b/>
                <w:sz w:val="32"/>
                <w:szCs w:val="32"/>
              </w:rPr>
              <w:t>NÁZOV PRÁCE</w:t>
            </w:r>
          </w:p>
        </w:tc>
      </w:tr>
      <w:tr w:rsidR="001B3DC7" w:rsidTr="001B3DC7">
        <w:tc>
          <w:tcPr>
            <w:tcW w:w="9062" w:type="dxa"/>
          </w:tcPr>
          <w:p w:rsidR="001B3DC7" w:rsidRDefault="00C66BC3" w:rsidP="00473DB3">
            <w:pPr>
              <w:jc w:val="center"/>
              <w:rPr>
                <w:rFonts w:cs="Times New Roman"/>
                <w:b/>
                <w:sz w:val="32"/>
                <w:szCs w:val="32"/>
              </w:rPr>
            </w:pPr>
            <w:r w:rsidRPr="001B3DC7">
              <w:rPr>
                <w:rFonts w:cs="Times New Roman"/>
                <w:b/>
                <w:sz w:val="32"/>
                <w:szCs w:val="32"/>
              </w:rPr>
              <w:t>Podnázov práce</w:t>
            </w:r>
          </w:p>
        </w:tc>
      </w:tr>
    </w:tbl>
    <w:p w:rsidR="00C47588" w:rsidRPr="001B3DC7" w:rsidRDefault="00C47588" w:rsidP="00473DB3">
      <w:pPr>
        <w:rPr>
          <w:rFonts w:cs="Times New Roman"/>
          <w:sz w:val="32"/>
          <w:szCs w:val="32"/>
        </w:rPr>
      </w:pPr>
    </w:p>
    <w:p w:rsidR="00C47588" w:rsidRPr="00C66BC3" w:rsidRDefault="00C66BC3" w:rsidP="00473DB3">
      <w:pPr>
        <w:jc w:val="center"/>
        <w:rPr>
          <w:rFonts w:cs="Times New Roman"/>
          <w:b/>
          <w:sz w:val="32"/>
          <w:szCs w:val="32"/>
        </w:rPr>
      </w:pPr>
      <w:r>
        <w:rPr>
          <w:rFonts w:cs="Times New Roman"/>
          <w:b/>
          <w:sz w:val="32"/>
          <w:szCs w:val="32"/>
        </w:rPr>
        <w:t>Seminárna práca, S</w:t>
      </w:r>
      <w:r w:rsidRPr="00C66BC3">
        <w:rPr>
          <w:rFonts w:cs="Times New Roman"/>
          <w:b/>
          <w:sz w:val="32"/>
          <w:szCs w:val="32"/>
        </w:rPr>
        <w:t>emestrálna práca</w:t>
      </w:r>
    </w:p>
    <w:p w:rsidR="00C47588" w:rsidRPr="001B3DC7" w:rsidRDefault="00C47588" w:rsidP="00473DB3">
      <w:pPr>
        <w:rPr>
          <w:rFonts w:cs="Times New Roman"/>
          <w:sz w:val="32"/>
          <w:szCs w:val="32"/>
        </w:rPr>
      </w:pPr>
    </w:p>
    <w:p w:rsidR="006C15C6" w:rsidRPr="001B3DC7" w:rsidRDefault="006C15C6" w:rsidP="00473DB3">
      <w:pPr>
        <w:rPr>
          <w:rFonts w:cs="Times New Roman"/>
          <w:sz w:val="32"/>
          <w:szCs w:val="32"/>
        </w:rPr>
      </w:pPr>
    </w:p>
    <w:p w:rsidR="00ED19CE" w:rsidRDefault="00ED19CE" w:rsidP="00473DB3">
      <w:pPr>
        <w:rPr>
          <w:rFonts w:cs="Times New Roman"/>
        </w:rPr>
      </w:pPr>
    </w:p>
    <w:p w:rsidR="00ED19CE" w:rsidRDefault="00ED19CE" w:rsidP="00473DB3">
      <w:pPr>
        <w:rPr>
          <w:rFonts w:cs="Times New Roman"/>
        </w:rPr>
      </w:pPr>
    </w:p>
    <w:p w:rsidR="00ED19CE" w:rsidRDefault="00ED19CE" w:rsidP="00BF7EC3">
      <w:pPr>
        <w:tabs>
          <w:tab w:val="left" w:pos="2552"/>
        </w:tabs>
        <w:rPr>
          <w:rFonts w:cs="Times New Roman"/>
        </w:rPr>
      </w:pPr>
      <w:r w:rsidRPr="00ED19CE">
        <w:rPr>
          <w:rFonts w:cs="Times New Roman"/>
          <w:b/>
        </w:rPr>
        <w:t>Študijný program:</w:t>
      </w:r>
      <w:r>
        <w:rPr>
          <w:rFonts w:cs="Times New Roman"/>
        </w:rPr>
        <w:tab/>
      </w:r>
      <w:r w:rsidRPr="00F733F0">
        <w:rPr>
          <w:rFonts w:cs="Times New Roman"/>
          <w:highlight w:val="lightGray"/>
        </w:rPr>
        <w:t>Názov</w:t>
      </w:r>
    </w:p>
    <w:p w:rsidR="00ED19CE" w:rsidRDefault="00ED19CE" w:rsidP="00BF7EC3">
      <w:pPr>
        <w:tabs>
          <w:tab w:val="left" w:pos="2552"/>
        </w:tabs>
        <w:rPr>
          <w:rFonts w:cs="Times New Roman"/>
        </w:rPr>
      </w:pPr>
      <w:r w:rsidRPr="00ED19CE">
        <w:rPr>
          <w:rFonts w:cs="Times New Roman"/>
          <w:b/>
        </w:rPr>
        <w:t>Študijný odbor:</w:t>
      </w:r>
      <w:r>
        <w:rPr>
          <w:rFonts w:cs="Times New Roman"/>
        </w:rPr>
        <w:tab/>
      </w:r>
      <w:r w:rsidRPr="00F733F0">
        <w:rPr>
          <w:rFonts w:cs="Times New Roman"/>
          <w:highlight w:val="lightGray"/>
        </w:rPr>
        <w:t>Názov</w:t>
      </w:r>
    </w:p>
    <w:p w:rsidR="00ED19CE" w:rsidRDefault="00ED19CE" w:rsidP="00BF7EC3">
      <w:pPr>
        <w:tabs>
          <w:tab w:val="left" w:pos="2552"/>
        </w:tabs>
        <w:rPr>
          <w:rFonts w:cs="Times New Roman"/>
        </w:rPr>
      </w:pPr>
      <w:r w:rsidRPr="00ED19CE">
        <w:rPr>
          <w:rFonts w:cs="Times New Roman"/>
          <w:b/>
        </w:rPr>
        <w:t>Pracovisko (katedra</w:t>
      </w:r>
      <w:r>
        <w:rPr>
          <w:rFonts w:cs="Times New Roman"/>
          <w:b/>
        </w:rPr>
        <w:t>)</w:t>
      </w:r>
      <w:r w:rsidRPr="00ED19CE">
        <w:rPr>
          <w:rFonts w:cs="Times New Roman"/>
          <w:b/>
        </w:rPr>
        <w:t>:</w:t>
      </w:r>
      <w:r>
        <w:rPr>
          <w:rFonts w:cs="Times New Roman"/>
        </w:rPr>
        <w:tab/>
      </w:r>
      <w:r w:rsidRPr="00F733F0">
        <w:rPr>
          <w:rFonts w:cs="Times New Roman"/>
          <w:highlight w:val="lightGray"/>
        </w:rPr>
        <w:t>Názov</w:t>
      </w:r>
    </w:p>
    <w:p w:rsidR="00ED19CE" w:rsidRDefault="00ED19CE" w:rsidP="00BF7EC3">
      <w:pPr>
        <w:tabs>
          <w:tab w:val="left" w:pos="2552"/>
        </w:tabs>
        <w:rPr>
          <w:rFonts w:cs="Times New Roman"/>
        </w:rPr>
      </w:pPr>
      <w:r w:rsidRPr="00ED19CE">
        <w:rPr>
          <w:rFonts w:cs="Times New Roman"/>
          <w:b/>
        </w:rPr>
        <w:t>Meno vyučujúceho:</w:t>
      </w:r>
      <w:r>
        <w:rPr>
          <w:rFonts w:cs="Times New Roman"/>
        </w:rPr>
        <w:t xml:space="preserve"> </w:t>
      </w:r>
      <w:r>
        <w:rPr>
          <w:rFonts w:cs="Times New Roman"/>
        </w:rPr>
        <w:tab/>
      </w:r>
      <w:r w:rsidRPr="00F733F0">
        <w:rPr>
          <w:rFonts w:cs="Times New Roman"/>
          <w:highlight w:val="lightGray"/>
        </w:rPr>
        <w:t>Meno, priezvisko, akademické a vedecko-pedagogické tituly</w:t>
      </w:r>
    </w:p>
    <w:p w:rsidR="00BF7EC3" w:rsidRDefault="00BF7EC3" w:rsidP="00473DB3">
      <w:pPr>
        <w:rPr>
          <w:rFonts w:cs="Times New Roman"/>
        </w:rPr>
      </w:pPr>
    </w:p>
    <w:p w:rsidR="00BF7EC3" w:rsidRPr="00BF7EC3" w:rsidRDefault="00BF7EC3" w:rsidP="00473DB3">
      <w:pPr>
        <w:rPr>
          <w:rFonts w:cs="Times New Roman"/>
        </w:rPr>
      </w:pPr>
    </w:p>
    <w:tbl>
      <w:tblPr>
        <w:tblStyle w:val="Mriekatabuky"/>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531"/>
      </w:tblGrid>
      <w:tr w:rsidR="00BF7EC3" w:rsidTr="00BF7EC3">
        <w:tc>
          <w:tcPr>
            <w:tcW w:w="4673" w:type="dxa"/>
          </w:tcPr>
          <w:p w:rsidR="00BF7EC3" w:rsidRPr="00BF7EC3" w:rsidRDefault="00BF7EC3" w:rsidP="00BF7EC3">
            <w:pPr>
              <w:spacing w:line="240" w:lineRule="auto"/>
              <w:jc w:val="left"/>
              <w:rPr>
                <w:rFonts w:cs="Times New Roman"/>
                <w:b/>
                <w:sz w:val="28"/>
              </w:rPr>
            </w:pPr>
            <w:r w:rsidRPr="00F733F0">
              <w:rPr>
                <w:rFonts w:cs="Times New Roman"/>
                <w:b/>
                <w:sz w:val="28"/>
                <w:highlight w:val="lightGray"/>
              </w:rPr>
              <w:t>Rok predloženia práce</w:t>
            </w:r>
          </w:p>
        </w:tc>
        <w:tc>
          <w:tcPr>
            <w:tcW w:w="4531" w:type="dxa"/>
          </w:tcPr>
          <w:p w:rsidR="00BF7EC3" w:rsidRPr="00BF7EC3" w:rsidRDefault="00BF7EC3" w:rsidP="00BF7EC3">
            <w:pPr>
              <w:spacing w:line="240" w:lineRule="auto"/>
              <w:jc w:val="right"/>
              <w:rPr>
                <w:rFonts w:cs="Times New Roman"/>
                <w:b/>
                <w:sz w:val="28"/>
              </w:rPr>
            </w:pPr>
            <w:r w:rsidRPr="00F733F0">
              <w:rPr>
                <w:rFonts w:cs="Times New Roman"/>
                <w:b/>
                <w:sz w:val="28"/>
                <w:highlight w:val="lightGray"/>
              </w:rPr>
              <w:t>Meno, Priezvisko, Tituly</w:t>
            </w:r>
          </w:p>
        </w:tc>
      </w:tr>
    </w:tbl>
    <w:p w:rsidR="00BF7EC3" w:rsidRDefault="00BF7EC3" w:rsidP="00473DB3">
      <w:pPr>
        <w:rPr>
          <w:rFonts w:cs="Times New Roman"/>
        </w:rPr>
      </w:pPr>
    </w:p>
    <w:p w:rsidR="00557604" w:rsidRDefault="007B1545" w:rsidP="00473DB3">
      <w:pPr>
        <w:rPr>
          <w:rFonts w:cs="Times New Roman"/>
          <w:b/>
          <w:sz w:val="32"/>
          <w:szCs w:val="32"/>
        </w:rPr>
      </w:pPr>
      <w:r w:rsidRPr="00BF7EC3">
        <w:rPr>
          <w:rFonts w:cs="Times New Roman"/>
        </w:rPr>
        <w:br w:type="page"/>
      </w:r>
      <w:bookmarkStart w:id="1" w:name="_Toc461633397"/>
      <w:r w:rsidR="00A415A9" w:rsidRPr="001B3DC7">
        <w:rPr>
          <w:rFonts w:cs="Times New Roman"/>
          <w:b/>
          <w:sz w:val="32"/>
          <w:szCs w:val="32"/>
        </w:rPr>
        <w:lastRenderedPageBreak/>
        <w:t>OBSAH</w:t>
      </w:r>
      <w:bookmarkEnd w:id="1"/>
    </w:p>
    <w:p w:rsidR="00CC454F" w:rsidRPr="00CC454F" w:rsidRDefault="00CC454F" w:rsidP="00473DB3">
      <w:pPr>
        <w:rPr>
          <w:rFonts w:cs="Times New Roman"/>
          <w:szCs w:val="24"/>
        </w:rPr>
      </w:pPr>
    </w:p>
    <w:sdt>
      <w:sdtPr>
        <w:rPr>
          <w:rFonts w:cs="Times New Roman"/>
        </w:rPr>
        <w:id w:val="1362782421"/>
        <w:docPartObj>
          <w:docPartGallery w:val="Table of Contents"/>
          <w:docPartUnique/>
        </w:docPartObj>
      </w:sdtPr>
      <w:sdtEndPr>
        <w:rPr>
          <w:b/>
          <w:bCs/>
        </w:rPr>
      </w:sdtEndPr>
      <w:sdtContent>
        <w:p w:rsidR="00A86B69" w:rsidRDefault="00557604" w:rsidP="00A86B69">
          <w:pPr>
            <w:pStyle w:val="Obsah1"/>
            <w:spacing w:after="0"/>
            <w:rPr>
              <w:rFonts w:asciiTheme="minorHAnsi" w:eastAsiaTheme="minorEastAsia" w:hAnsiTheme="minorHAnsi"/>
              <w:noProof/>
              <w:sz w:val="22"/>
              <w:lang w:eastAsia="sk-SK"/>
            </w:rPr>
          </w:pPr>
          <w:r w:rsidRPr="001B3DC7">
            <w:rPr>
              <w:rFonts w:cs="Times New Roman"/>
            </w:rPr>
            <w:fldChar w:fldCharType="begin"/>
          </w:r>
          <w:r w:rsidRPr="001B3DC7">
            <w:rPr>
              <w:rFonts w:cs="Times New Roman"/>
            </w:rPr>
            <w:instrText xml:space="preserve"> TOC \o "1-3" \h \z \u </w:instrText>
          </w:r>
          <w:r w:rsidRPr="001B3DC7">
            <w:rPr>
              <w:rFonts w:cs="Times New Roman"/>
            </w:rPr>
            <w:fldChar w:fldCharType="separate"/>
          </w:r>
          <w:hyperlink w:anchor="_Toc461917246" w:history="1">
            <w:r w:rsidR="00A86B69" w:rsidRPr="000D379B">
              <w:rPr>
                <w:rStyle w:val="Hypertextovprepojenie"/>
                <w:rFonts w:cs="Times New Roman"/>
                <w:noProof/>
              </w:rPr>
              <w:t>Úvod</w:t>
            </w:r>
            <w:r w:rsidR="00A86B69">
              <w:rPr>
                <w:noProof/>
                <w:webHidden/>
              </w:rPr>
              <w:tab/>
            </w:r>
            <w:r w:rsidR="00A86B69">
              <w:rPr>
                <w:noProof/>
                <w:webHidden/>
              </w:rPr>
              <w:fldChar w:fldCharType="begin"/>
            </w:r>
            <w:r w:rsidR="00A86B69">
              <w:rPr>
                <w:noProof/>
                <w:webHidden/>
              </w:rPr>
              <w:instrText xml:space="preserve"> PAGEREF _Toc461917246 \h </w:instrText>
            </w:r>
            <w:r w:rsidR="00A86B69">
              <w:rPr>
                <w:noProof/>
                <w:webHidden/>
              </w:rPr>
            </w:r>
            <w:r w:rsidR="00A86B69">
              <w:rPr>
                <w:noProof/>
                <w:webHidden/>
              </w:rPr>
              <w:fldChar w:fldCharType="separate"/>
            </w:r>
            <w:r w:rsidR="00ED19CE">
              <w:rPr>
                <w:noProof/>
                <w:webHidden/>
              </w:rPr>
              <w:t>2</w:t>
            </w:r>
            <w:r w:rsidR="00A86B69">
              <w:rPr>
                <w:noProof/>
                <w:webHidden/>
              </w:rPr>
              <w:fldChar w:fldCharType="end"/>
            </w:r>
          </w:hyperlink>
        </w:p>
        <w:p w:rsidR="00A86B69" w:rsidRDefault="00AA575C" w:rsidP="00A86B69">
          <w:pPr>
            <w:pStyle w:val="Obsah1"/>
            <w:spacing w:after="0"/>
            <w:rPr>
              <w:rFonts w:asciiTheme="minorHAnsi" w:eastAsiaTheme="minorEastAsia" w:hAnsiTheme="minorHAnsi"/>
              <w:noProof/>
              <w:sz w:val="22"/>
              <w:lang w:eastAsia="sk-SK"/>
            </w:rPr>
          </w:pPr>
          <w:hyperlink w:anchor="_Toc461917247" w:history="1">
            <w:r w:rsidR="00A86B69" w:rsidRPr="000D379B">
              <w:rPr>
                <w:rStyle w:val="Hypertextovprepojenie"/>
                <w:rFonts w:cs="Times New Roman"/>
                <w:noProof/>
              </w:rPr>
              <w:t>1</w:t>
            </w:r>
            <w:r w:rsidR="00A86B69">
              <w:rPr>
                <w:rFonts w:asciiTheme="minorHAnsi" w:eastAsiaTheme="minorEastAsia" w:hAnsiTheme="minorHAnsi"/>
                <w:noProof/>
                <w:sz w:val="22"/>
                <w:lang w:eastAsia="sk-SK"/>
              </w:rPr>
              <w:tab/>
            </w:r>
            <w:r w:rsidR="00A86B69" w:rsidRPr="000D379B">
              <w:rPr>
                <w:rStyle w:val="Hypertextovprepojenie"/>
                <w:rFonts w:cs="Times New Roman"/>
                <w:noProof/>
              </w:rPr>
              <w:t>Názov kapitoly</w:t>
            </w:r>
            <w:r w:rsidR="00A86B69">
              <w:rPr>
                <w:noProof/>
                <w:webHidden/>
              </w:rPr>
              <w:tab/>
            </w:r>
            <w:r w:rsidR="00A86B69">
              <w:rPr>
                <w:noProof/>
                <w:webHidden/>
              </w:rPr>
              <w:fldChar w:fldCharType="begin"/>
            </w:r>
            <w:r w:rsidR="00A86B69">
              <w:rPr>
                <w:noProof/>
                <w:webHidden/>
              </w:rPr>
              <w:instrText xml:space="preserve"> PAGEREF _Toc461917247 \h </w:instrText>
            </w:r>
            <w:r w:rsidR="00A86B69">
              <w:rPr>
                <w:noProof/>
                <w:webHidden/>
              </w:rPr>
            </w:r>
            <w:r w:rsidR="00A86B69">
              <w:rPr>
                <w:noProof/>
                <w:webHidden/>
              </w:rPr>
              <w:fldChar w:fldCharType="separate"/>
            </w:r>
            <w:r w:rsidR="00ED19CE">
              <w:rPr>
                <w:noProof/>
                <w:webHidden/>
              </w:rPr>
              <w:t>3</w:t>
            </w:r>
            <w:r w:rsidR="00A86B69">
              <w:rPr>
                <w:noProof/>
                <w:webHidden/>
              </w:rPr>
              <w:fldChar w:fldCharType="end"/>
            </w:r>
          </w:hyperlink>
        </w:p>
        <w:p w:rsidR="00A86B69" w:rsidRDefault="00AA575C" w:rsidP="00A86B69">
          <w:pPr>
            <w:pStyle w:val="Obsah2"/>
            <w:spacing w:after="0"/>
            <w:rPr>
              <w:rFonts w:asciiTheme="minorHAnsi" w:eastAsiaTheme="minorEastAsia" w:hAnsiTheme="minorHAnsi"/>
              <w:noProof/>
              <w:sz w:val="22"/>
              <w:lang w:eastAsia="sk-SK"/>
            </w:rPr>
          </w:pPr>
          <w:hyperlink w:anchor="_Toc461917248" w:history="1">
            <w:r w:rsidR="00A86B69" w:rsidRPr="000D379B">
              <w:rPr>
                <w:rStyle w:val="Hypertextovprepojenie"/>
                <w:rFonts w:cs="Times New Roman"/>
                <w:noProof/>
              </w:rPr>
              <w:t>1.1</w:t>
            </w:r>
            <w:r w:rsidR="00A86B69">
              <w:rPr>
                <w:rFonts w:asciiTheme="minorHAnsi" w:eastAsiaTheme="minorEastAsia" w:hAnsiTheme="minorHAnsi"/>
                <w:noProof/>
                <w:sz w:val="22"/>
                <w:lang w:eastAsia="sk-SK"/>
              </w:rPr>
              <w:tab/>
            </w:r>
            <w:r w:rsidR="00A86B69" w:rsidRPr="000D379B">
              <w:rPr>
                <w:rStyle w:val="Hypertextovprepojenie"/>
                <w:rFonts w:cs="Times New Roman"/>
                <w:noProof/>
              </w:rPr>
              <w:t>Názov podkapitoly</w:t>
            </w:r>
            <w:r w:rsidR="00A86B69">
              <w:rPr>
                <w:noProof/>
                <w:webHidden/>
              </w:rPr>
              <w:tab/>
            </w:r>
            <w:r w:rsidR="00A86B69">
              <w:rPr>
                <w:noProof/>
                <w:webHidden/>
              </w:rPr>
              <w:fldChar w:fldCharType="begin"/>
            </w:r>
            <w:r w:rsidR="00A86B69">
              <w:rPr>
                <w:noProof/>
                <w:webHidden/>
              </w:rPr>
              <w:instrText xml:space="preserve"> PAGEREF _Toc461917248 \h </w:instrText>
            </w:r>
            <w:r w:rsidR="00A86B69">
              <w:rPr>
                <w:noProof/>
                <w:webHidden/>
              </w:rPr>
            </w:r>
            <w:r w:rsidR="00A86B69">
              <w:rPr>
                <w:noProof/>
                <w:webHidden/>
              </w:rPr>
              <w:fldChar w:fldCharType="separate"/>
            </w:r>
            <w:r w:rsidR="00ED19CE">
              <w:rPr>
                <w:noProof/>
                <w:webHidden/>
              </w:rPr>
              <w:t>3</w:t>
            </w:r>
            <w:r w:rsidR="00A86B69">
              <w:rPr>
                <w:noProof/>
                <w:webHidden/>
              </w:rPr>
              <w:fldChar w:fldCharType="end"/>
            </w:r>
          </w:hyperlink>
        </w:p>
        <w:p w:rsidR="00A86B69" w:rsidRDefault="00AA575C" w:rsidP="00A86B69">
          <w:pPr>
            <w:pStyle w:val="Obsah3"/>
            <w:rPr>
              <w:rFonts w:asciiTheme="minorHAnsi" w:eastAsiaTheme="minorEastAsia" w:hAnsiTheme="minorHAnsi"/>
              <w:noProof/>
              <w:sz w:val="22"/>
              <w:lang w:eastAsia="sk-SK"/>
            </w:rPr>
          </w:pPr>
          <w:hyperlink w:anchor="_Toc461917249" w:history="1">
            <w:r w:rsidR="00A86B69" w:rsidRPr="000D379B">
              <w:rPr>
                <w:rStyle w:val="Hypertextovprepojenie"/>
                <w:rFonts w:cs="Times New Roman"/>
                <w:noProof/>
              </w:rPr>
              <w:t>1.1.1</w:t>
            </w:r>
            <w:r w:rsidR="00A86B69">
              <w:rPr>
                <w:rFonts w:asciiTheme="minorHAnsi" w:eastAsiaTheme="minorEastAsia" w:hAnsiTheme="minorHAnsi"/>
                <w:noProof/>
                <w:sz w:val="22"/>
                <w:lang w:eastAsia="sk-SK"/>
              </w:rPr>
              <w:tab/>
            </w:r>
            <w:r w:rsidR="00A86B69" w:rsidRPr="000D379B">
              <w:rPr>
                <w:rStyle w:val="Hypertextovprepojenie"/>
                <w:rFonts w:cs="Times New Roman"/>
                <w:noProof/>
              </w:rPr>
              <w:t>Tretia úroveň nadpisu</w:t>
            </w:r>
            <w:r w:rsidR="00A86B69">
              <w:rPr>
                <w:noProof/>
                <w:webHidden/>
              </w:rPr>
              <w:tab/>
            </w:r>
            <w:r w:rsidR="00A86B69">
              <w:rPr>
                <w:noProof/>
                <w:webHidden/>
              </w:rPr>
              <w:fldChar w:fldCharType="begin"/>
            </w:r>
            <w:r w:rsidR="00A86B69">
              <w:rPr>
                <w:noProof/>
                <w:webHidden/>
              </w:rPr>
              <w:instrText xml:space="preserve"> PAGEREF _Toc461917249 \h </w:instrText>
            </w:r>
            <w:r w:rsidR="00A86B69">
              <w:rPr>
                <w:noProof/>
                <w:webHidden/>
              </w:rPr>
            </w:r>
            <w:r w:rsidR="00A86B69">
              <w:rPr>
                <w:noProof/>
                <w:webHidden/>
              </w:rPr>
              <w:fldChar w:fldCharType="separate"/>
            </w:r>
            <w:r w:rsidR="00ED19CE">
              <w:rPr>
                <w:noProof/>
                <w:webHidden/>
              </w:rPr>
              <w:t>3</w:t>
            </w:r>
            <w:r w:rsidR="00A86B69">
              <w:rPr>
                <w:noProof/>
                <w:webHidden/>
              </w:rPr>
              <w:fldChar w:fldCharType="end"/>
            </w:r>
          </w:hyperlink>
        </w:p>
        <w:p w:rsidR="00A86B69" w:rsidRDefault="00AA575C" w:rsidP="00A86B69">
          <w:pPr>
            <w:pStyle w:val="Obsah3"/>
            <w:rPr>
              <w:rFonts w:asciiTheme="minorHAnsi" w:eastAsiaTheme="minorEastAsia" w:hAnsiTheme="minorHAnsi"/>
              <w:noProof/>
              <w:sz w:val="22"/>
              <w:lang w:eastAsia="sk-SK"/>
            </w:rPr>
          </w:pPr>
          <w:hyperlink w:anchor="_Toc461917250" w:history="1">
            <w:r w:rsidR="00A86B69" w:rsidRPr="000D379B">
              <w:rPr>
                <w:rStyle w:val="Hypertextovprepojenie"/>
                <w:rFonts w:cs="Times New Roman"/>
                <w:noProof/>
              </w:rPr>
              <w:t>1.1.2</w:t>
            </w:r>
            <w:r w:rsidR="00A86B69">
              <w:rPr>
                <w:rFonts w:asciiTheme="minorHAnsi" w:eastAsiaTheme="minorEastAsia" w:hAnsiTheme="minorHAnsi"/>
                <w:noProof/>
                <w:sz w:val="22"/>
                <w:lang w:eastAsia="sk-SK"/>
              </w:rPr>
              <w:tab/>
            </w:r>
            <w:r w:rsidR="00A86B69" w:rsidRPr="000D379B">
              <w:rPr>
                <w:rStyle w:val="Hypertextovprepojenie"/>
                <w:rFonts w:cs="Times New Roman"/>
                <w:noProof/>
              </w:rPr>
              <w:t>Tretia úroveň nadpisu</w:t>
            </w:r>
            <w:r w:rsidR="00A86B69">
              <w:rPr>
                <w:noProof/>
                <w:webHidden/>
              </w:rPr>
              <w:tab/>
            </w:r>
            <w:r w:rsidR="00A86B69">
              <w:rPr>
                <w:noProof/>
                <w:webHidden/>
              </w:rPr>
              <w:fldChar w:fldCharType="begin"/>
            </w:r>
            <w:r w:rsidR="00A86B69">
              <w:rPr>
                <w:noProof/>
                <w:webHidden/>
              </w:rPr>
              <w:instrText xml:space="preserve"> PAGEREF _Toc461917250 \h </w:instrText>
            </w:r>
            <w:r w:rsidR="00A86B69">
              <w:rPr>
                <w:noProof/>
                <w:webHidden/>
              </w:rPr>
            </w:r>
            <w:r w:rsidR="00A86B69">
              <w:rPr>
                <w:noProof/>
                <w:webHidden/>
              </w:rPr>
              <w:fldChar w:fldCharType="separate"/>
            </w:r>
            <w:r w:rsidR="00ED19CE">
              <w:rPr>
                <w:noProof/>
                <w:webHidden/>
              </w:rPr>
              <w:t>3</w:t>
            </w:r>
            <w:r w:rsidR="00A86B69">
              <w:rPr>
                <w:noProof/>
                <w:webHidden/>
              </w:rPr>
              <w:fldChar w:fldCharType="end"/>
            </w:r>
          </w:hyperlink>
        </w:p>
        <w:p w:rsidR="00A86B69" w:rsidRDefault="00AA575C" w:rsidP="00A86B69">
          <w:pPr>
            <w:pStyle w:val="Obsah1"/>
            <w:spacing w:after="0"/>
            <w:rPr>
              <w:rFonts w:asciiTheme="minorHAnsi" w:eastAsiaTheme="minorEastAsia" w:hAnsiTheme="minorHAnsi"/>
              <w:noProof/>
              <w:sz w:val="22"/>
              <w:lang w:eastAsia="sk-SK"/>
            </w:rPr>
          </w:pPr>
          <w:hyperlink w:anchor="_Toc461917251" w:history="1">
            <w:r w:rsidR="00A86B69" w:rsidRPr="000D379B">
              <w:rPr>
                <w:rStyle w:val="Hypertextovprepojenie"/>
                <w:rFonts w:cs="Times New Roman"/>
                <w:noProof/>
              </w:rPr>
              <w:t>2</w:t>
            </w:r>
            <w:r w:rsidR="00A86B69">
              <w:rPr>
                <w:rFonts w:asciiTheme="minorHAnsi" w:eastAsiaTheme="minorEastAsia" w:hAnsiTheme="minorHAnsi"/>
                <w:noProof/>
                <w:sz w:val="22"/>
                <w:lang w:eastAsia="sk-SK"/>
              </w:rPr>
              <w:tab/>
            </w:r>
            <w:r w:rsidR="00A86B69" w:rsidRPr="000D379B">
              <w:rPr>
                <w:rStyle w:val="Hypertextovprepojenie"/>
                <w:rFonts w:cs="Times New Roman"/>
                <w:noProof/>
              </w:rPr>
              <w:t>Príklady grafického znázornenia dát</w:t>
            </w:r>
            <w:r w:rsidR="00A86B69">
              <w:rPr>
                <w:noProof/>
                <w:webHidden/>
              </w:rPr>
              <w:tab/>
            </w:r>
            <w:r w:rsidR="00A86B69">
              <w:rPr>
                <w:noProof/>
                <w:webHidden/>
              </w:rPr>
              <w:fldChar w:fldCharType="begin"/>
            </w:r>
            <w:r w:rsidR="00A86B69">
              <w:rPr>
                <w:noProof/>
                <w:webHidden/>
              </w:rPr>
              <w:instrText xml:space="preserve"> PAGEREF _Toc461917251 \h </w:instrText>
            </w:r>
            <w:r w:rsidR="00A86B69">
              <w:rPr>
                <w:noProof/>
                <w:webHidden/>
              </w:rPr>
            </w:r>
            <w:r w:rsidR="00A86B69">
              <w:rPr>
                <w:noProof/>
                <w:webHidden/>
              </w:rPr>
              <w:fldChar w:fldCharType="separate"/>
            </w:r>
            <w:r w:rsidR="00ED19CE">
              <w:rPr>
                <w:noProof/>
                <w:webHidden/>
              </w:rPr>
              <w:t>4</w:t>
            </w:r>
            <w:r w:rsidR="00A86B69">
              <w:rPr>
                <w:noProof/>
                <w:webHidden/>
              </w:rPr>
              <w:fldChar w:fldCharType="end"/>
            </w:r>
          </w:hyperlink>
        </w:p>
        <w:p w:rsidR="00A86B69" w:rsidRDefault="00AA575C" w:rsidP="00A86B69">
          <w:pPr>
            <w:pStyle w:val="Obsah2"/>
            <w:spacing w:after="0"/>
            <w:rPr>
              <w:rFonts w:asciiTheme="minorHAnsi" w:eastAsiaTheme="minorEastAsia" w:hAnsiTheme="minorHAnsi"/>
              <w:noProof/>
              <w:sz w:val="22"/>
              <w:lang w:eastAsia="sk-SK"/>
            </w:rPr>
          </w:pPr>
          <w:hyperlink w:anchor="_Toc461917252" w:history="1">
            <w:r w:rsidR="00A86B69" w:rsidRPr="000D379B">
              <w:rPr>
                <w:rStyle w:val="Hypertextovprepojenie"/>
                <w:rFonts w:cs="Times New Roman"/>
                <w:noProof/>
              </w:rPr>
              <w:t>2.1</w:t>
            </w:r>
            <w:r w:rsidR="00A86B69">
              <w:rPr>
                <w:rFonts w:asciiTheme="minorHAnsi" w:eastAsiaTheme="minorEastAsia" w:hAnsiTheme="minorHAnsi"/>
                <w:noProof/>
                <w:sz w:val="22"/>
                <w:lang w:eastAsia="sk-SK"/>
              </w:rPr>
              <w:tab/>
            </w:r>
            <w:r w:rsidR="00A86B69" w:rsidRPr="000D379B">
              <w:rPr>
                <w:rStyle w:val="Hypertextovprepojenie"/>
                <w:rFonts w:cs="Times New Roman"/>
                <w:noProof/>
              </w:rPr>
              <w:t>Znázornenie tabuľky</w:t>
            </w:r>
            <w:r w:rsidR="00A86B69">
              <w:rPr>
                <w:noProof/>
                <w:webHidden/>
              </w:rPr>
              <w:tab/>
            </w:r>
            <w:r w:rsidR="00A86B69">
              <w:rPr>
                <w:noProof/>
                <w:webHidden/>
              </w:rPr>
              <w:fldChar w:fldCharType="begin"/>
            </w:r>
            <w:r w:rsidR="00A86B69">
              <w:rPr>
                <w:noProof/>
                <w:webHidden/>
              </w:rPr>
              <w:instrText xml:space="preserve"> PAGEREF _Toc461917252 \h </w:instrText>
            </w:r>
            <w:r w:rsidR="00A86B69">
              <w:rPr>
                <w:noProof/>
                <w:webHidden/>
              </w:rPr>
            </w:r>
            <w:r w:rsidR="00A86B69">
              <w:rPr>
                <w:noProof/>
                <w:webHidden/>
              </w:rPr>
              <w:fldChar w:fldCharType="separate"/>
            </w:r>
            <w:r w:rsidR="00ED19CE">
              <w:rPr>
                <w:noProof/>
                <w:webHidden/>
              </w:rPr>
              <w:t>4</w:t>
            </w:r>
            <w:r w:rsidR="00A86B69">
              <w:rPr>
                <w:noProof/>
                <w:webHidden/>
              </w:rPr>
              <w:fldChar w:fldCharType="end"/>
            </w:r>
          </w:hyperlink>
        </w:p>
        <w:p w:rsidR="00A86B69" w:rsidRDefault="00AA575C" w:rsidP="00A86B69">
          <w:pPr>
            <w:pStyle w:val="Obsah3"/>
            <w:rPr>
              <w:rFonts w:asciiTheme="minorHAnsi" w:eastAsiaTheme="minorEastAsia" w:hAnsiTheme="minorHAnsi"/>
              <w:noProof/>
              <w:sz w:val="22"/>
              <w:lang w:eastAsia="sk-SK"/>
            </w:rPr>
          </w:pPr>
          <w:hyperlink w:anchor="_Toc461917253" w:history="1">
            <w:r w:rsidR="00A86B69" w:rsidRPr="000D379B">
              <w:rPr>
                <w:rStyle w:val="Hypertextovprepojenie"/>
                <w:noProof/>
              </w:rPr>
              <w:t>2.1.1</w:t>
            </w:r>
            <w:r w:rsidR="00A86B69">
              <w:rPr>
                <w:rFonts w:asciiTheme="minorHAnsi" w:eastAsiaTheme="minorEastAsia" w:hAnsiTheme="minorHAnsi"/>
                <w:noProof/>
                <w:sz w:val="22"/>
                <w:lang w:eastAsia="sk-SK"/>
              </w:rPr>
              <w:tab/>
            </w:r>
            <w:r w:rsidR="00A86B69" w:rsidRPr="000D379B">
              <w:rPr>
                <w:rStyle w:val="Hypertextovprepojenie"/>
                <w:noProof/>
              </w:rPr>
              <w:t>Znázornenie grafov</w:t>
            </w:r>
            <w:r w:rsidR="00A86B69">
              <w:rPr>
                <w:noProof/>
                <w:webHidden/>
              </w:rPr>
              <w:tab/>
            </w:r>
            <w:r w:rsidR="00A86B69">
              <w:rPr>
                <w:noProof/>
                <w:webHidden/>
              </w:rPr>
              <w:fldChar w:fldCharType="begin"/>
            </w:r>
            <w:r w:rsidR="00A86B69">
              <w:rPr>
                <w:noProof/>
                <w:webHidden/>
              </w:rPr>
              <w:instrText xml:space="preserve"> PAGEREF _Toc461917253 \h </w:instrText>
            </w:r>
            <w:r w:rsidR="00A86B69">
              <w:rPr>
                <w:noProof/>
                <w:webHidden/>
              </w:rPr>
            </w:r>
            <w:r w:rsidR="00A86B69">
              <w:rPr>
                <w:noProof/>
                <w:webHidden/>
              </w:rPr>
              <w:fldChar w:fldCharType="separate"/>
            </w:r>
            <w:r w:rsidR="00ED19CE">
              <w:rPr>
                <w:noProof/>
                <w:webHidden/>
              </w:rPr>
              <w:t>4</w:t>
            </w:r>
            <w:r w:rsidR="00A86B69">
              <w:rPr>
                <w:noProof/>
                <w:webHidden/>
              </w:rPr>
              <w:fldChar w:fldCharType="end"/>
            </w:r>
          </w:hyperlink>
        </w:p>
        <w:p w:rsidR="00A86B69" w:rsidRDefault="00AA575C" w:rsidP="00A86B69">
          <w:pPr>
            <w:pStyle w:val="Obsah3"/>
            <w:rPr>
              <w:rFonts w:asciiTheme="minorHAnsi" w:eastAsiaTheme="minorEastAsia" w:hAnsiTheme="minorHAnsi"/>
              <w:noProof/>
              <w:sz w:val="22"/>
              <w:lang w:eastAsia="sk-SK"/>
            </w:rPr>
          </w:pPr>
          <w:hyperlink w:anchor="_Toc461917254" w:history="1">
            <w:r w:rsidR="00A86B69" w:rsidRPr="000D379B">
              <w:rPr>
                <w:rStyle w:val="Hypertextovprepojenie"/>
                <w:noProof/>
              </w:rPr>
              <w:t>2.1.2</w:t>
            </w:r>
            <w:r w:rsidR="00A86B69">
              <w:rPr>
                <w:rFonts w:asciiTheme="minorHAnsi" w:eastAsiaTheme="minorEastAsia" w:hAnsiTheme="minorHAnsi"/>
                <w:noProof/>
                <w:sz w:val="22"/>
                <w:lang w:eastAsia="sk-SK"/>
              </w:rPr>
              <w:tab/>
            </w:r>
            <w:r w:rsidR="00A86B69" w:rsidRPr="000D379B">
              <w:rPr>
                <w:rStyle w:val="Hypertextovprepojenie"/>
                <w:noProof/>
              </w:rPr>
              <w:t>Znázornenie vzorcov</w:t>
            </w:r>
            <w:r w:rsidR="00A86B69">
              <w:rPr>
                <w:noProof/>
                <w:webHidden/>
              </w:rPr>
              <w:tab/>
            </w:r>
            <w:r w:rsidR="00A86B69">
              <w:rPr>
                <w:noProof/>
                <w:webHidden/>
              </w:rPr>
              <w:fldChar w:fldCharType="begin"/>
            </w:r>
            <w:r w:rsidR="00A86B69">
              <w:rPr>
                <w:noProof/>
                <w:webHidden/>
              </w:rPr>
              <w:instrText xml:space="preserve"> PAGEREF _Toc461917254 \h </w:instrText>
            </w:r>
            <w:r w:rsidR="00A86B69">
              <w:rPr>
                <w:noProof/>
                <w:webHidden/>
              </w:rPr>
            </w:r>
            <w:r w:rsidR="00A86B69">
              <w:rPr>
                <w:noProof/>
                <w:webHidden/>
              </w:rPr>
              <w:fldChar w:fldCharType="separate"/>
            </w:r>
            <w:r w:rsidR="00ED19CE">
              <w:rPr>
                <w:noProof/>
                <w:webHidden/>
              </w:rPr>
              <w:t>5</w:t>
            </w:r>
            <w:r w:rsidR="00A86B69">
              <w:rPr>
                <w:noProof/>
                <w:webHidden/>
              </w:rPr>
              <w:fldChar w:fldCharType="end"/>
            </w:r>
          </w:hyperlink>
        </w:p>
        <w:p w:rsidR="00A86B69" w:rsidRDefault="00AA575C" w:rsidP="00A86B69">
          <w:pPr>
            <w:pStyle w:val="Obsah1"/>
            <w:spacing w:after="0"/>
            <w:rPr>
              <w:rFonts w:asciiTheme="minorHAnsi" w:eastAsiaTheme="minorEastAsia" w:hAnsiTheme="minorHAnsi"/>
              <w:noProof/>
              <w:sz w:val="22"/>
              <w:lang w:eastAsia="sk-SK"/>
            </w:rPr>
          </w:pPr>
          <w:hyperlink w:anchor="_Toc461917255" w:history="1">
            <w:r w:rsidR="00A86B69" w:rsidRPr="000D379B">
              <w:rPr>
                <w:rStyle w:val="Hypertextovprepojenie"/>
                <w:rFonts w:cs="Times New Roman"/>
                <w:noProof/>
              </w:rPr>
              <w:t>Záver</w:t>
            </w:r>
            <w:r w:rsidR="00A86B69">
              <w:rPr>
                <w:noProof/>
                <w:webHidden/>
              </w:rPr>
              <w:tab/>
            </w:r>
            <w:r w:rsidR="00A86B69">
              <w:rPr>
                <w:noProof/>
                <w:webHidden/>
              </w:rPr>
              <w:fldChar w:fldCharType="begin"/>
            </w:r>
            <w:r w:rsidR="00A86B69">
              <w:rPr>
                <w:noProof/>
                <w:webHidden/>
              </w:rPr>
              <w:instrText xml:space="preserve"> PAGEREF _Toc461917255 \h </w:instrText>
            </w:r>
            <w:r w:rsidR="00A86B69">
              <w:rPr>
                <w:noProof/>
                <w:webHidden/>
              </w:rPr>
            </w:r>
            <w:r w:rsidR="00A86B69">
              <w:rPr>
                <w:noProof/>
                <w:webHidden/>
              </w:rPr>
              <w:fldChar w:fldCharType="separate"/>
            </w:r>
            <w:r w:rsidR="00ED19CE">
              <w:rPr>
                <w:noProof/>
                <w:webHidden/>
              </w:rPr>
              <w:t>6</w:t>
            </w:r>
            <w:r w:rsidR="00A86B69">
              <w:rPr>
                <w:noProof/>
                <w:webHidden/>
              </w:rPr>
              <w:fldChar w:fldCharType="end"/>
            </w:r>
          </w:hyperlink>
        </w:p>
        <w:p w:rsidR="00A86B69" w:rsidRDefault="00AA575C" w:rsidP="00A86B69">
          <w:pPr>
            <w:pStyle w:val="Obsah1"/>
            <w:spacing w:after="0"/>
            <w:rPr>
              <w:rFonts w:asciiTheme="minorHAnsi" w:eastAsiaTheme="minorEastAsia" w:hAnsiTheme="minorHAnsi"/>
              <w:noProof/>
              <w:sz w:val="22"/>
              <w:lang w:eastAsia="sk-SK"/>
            </w:rPr>
          </w:pPr>
          <w:hyperlink w:anchor="_Toc461917256" w:history="1">
            <w:r w:rsidR="00A86B69" w:rsidRPr="000D379B">
              <w:rPr>
                <w:rStyle w:val="Hypertextovprepojenie"/>
                <w:rFonts w:cs="Times New Roman"/>
                <w:noProof/>
              </w:rPr>
              <w:t>Zoznam použitej literatúry</w:t>
            </w:r>
            <w:r w:rsidR="00A86B69">
              <w:rPr>
                <w:noProof/>
                <w:webHidden/>
              </w:rPr>
              <w:tab/>
            </w:r>
            <w:r w:rsidR="00A86B69">
              <w:rPr>
                <w:noProof/>
                <w:webHidden/>
              </w:rPr>
              <w:fldChar w:fldCharType="begin"/>
            </w:r>
            <w:r w:rsidR="00A86B69">
              <w:rPr>
                <w:noProof/>
                <w:webHidden/>
              </w:rPr>
              <w:instrText xml:space="preserve"> PAGEREF _Toc461917256 \h </w:instrText>
            </w:r>
            <w:r w:rsidR="00A86B69">
              <w:rPr>
                <w:noProof/>
                <w:webHidden/>
              </w:rPr>
            </w:r>
            <w:r w:rsidR="00A86B69">
              <w:rPr>
                <w:noProof/>
                <w:webHidden/>
              </w:rPr>
              <w:fldChar w:fldCharType="separate"/>
            </w:r>
            <w:r w:rsidR="00ED19CE">
              <w:rPr>
                <w:noProof/>
                <w:webHidden/>
              </w:rPr>
              <w:t>7</w:t>
            </w:r>
            <w:r w:rsidR="00A86B69">
              <w:rPr>
                <w:noProof/>
                <w:webHidden/>
              </w:rPr>
              <w:fldChar w:fldCharType="end"/>
            </w:r>
          </w:hyperlink>
        </w:p>
        <w:p w:rsidR="00A86B69" w:rsidRDefault="00AA575C" w:rsidP="00A86B69">
          <w:pPr>
            <w:pStyle w:val="Obsah1"/>
            <w:spacing w:after="0"/>
            <w:rPr>
              <w:rFonts w:asciiTheme="minorHAnsi" w:eastAsiaTheme="minorEastAsia" w:hAnsiTheme="minorHAnsi"/>
              <w:noProof/>
              <w:sz w:val="22"/>
              <w:lang w:eastAsia="sk-SK"/>
            </w:rPr>
          </w:pPr>
          <w:hyperlink w:anchor="_Toc461917257" w:history="1">
            <w:r w:rsidR="00A86B69" w:rsidRPr="000D379B">
              <w:rPr>
                <w:rStyle w:val="Hypertextovprepojenie"/>
                <w:noProof/>
              </w:rPr>
              <w:t>Prílohy (nepovinná časť)</w:t>
            </w:r>
            <w:r w:rsidR="00A86B69">
              <w:rPr>
                <w:noProof/>
                <w:webHidden/>
              </w:rPr>
              <w:tab/>
            </w:r>
            <w:r w:rsidR="00A86B69">
              <w:rPr>
                <w:noProof/>
                <w:webHidden/>
              </w:rPr>
              <w:fldChar w:fldCharType="begin"/>
            </w:r>
            <w:r w:rsidR="00A86B69">
              <w:rPr>
                <w:noProof/>
                <w:webHidden/>
              </w:rPr>
              <w:instrText xml:space="preserve"> PAGEREF _Toc461917257 \h </w:instrText>
            </w:r>
            <w:r w:rsidR="00A86B69">
              <w:rPr>
                <w:noProof/>
                <w:webHidden/>
              </w:rPr>
            </w:r>
            <w:r w:rsidR="00A86B69">
              <w:rPr>
                <w:noProof/>
                <w:webHidden/>
              </w:rPr>
              <w:fldChar w:fldCharType="separate"/>
            </w:r>
            <w:r w:rsidR="00ED19CE">
              <w:rPr>
                <w:noProof/>
                <w:webHidden/>
              </w:rPr>
              <w:t>9</w:t>
            </w:r>
            <w:r w:rsidR="00A86B69">
              <w:rPr>
                <w:noProof/>
                <w:webHidden/>
              </w:rPr>
              <w:fldChar w:fldCharType="end"/>
            </w:r>
          </w:hyperlink>
        </w:p>
        <w:p w:rsidR="00557604" w:rsidRPr="001B3DC7" w:rsidRDefault="00557604" w:rsidP="005C7326">
          <w:pPr>
            <w:rPr>
              <w:rFonts w:cs="Times New Roman"/>
            </w:rPr>
          </w:pPr>
          <w:r w:rsidRPr="001B3DC7">
            <w:rPr>
              <w:rFonts w:cs="Times New Roman"/>
              <w:b/>
              <w:bCs/>
            </w:rPr>
            <w:fldChar w:fldCharType="end"/>
          </w:r>
        </w:p>
      </w:sdtContent>
    </w:sdt>
    <w:p w:rsidR="00557604" w:rsidRPr="001B3DC7" w:rsidRDefault="00557604" w:rsidP="00473DB3">
      <w:pPr>
        <w:pStyle w:val="Nadpis1"/>
        <w:rPr>
          <w:rFonts w:cs="Times New Roman"/>
        </w:rPr>
      </w:pPr>
      <w:r w:rsidRPr="001B3DC7">
        <w:rPr>
          <w:rFonts w:cs="Times New Roman"/>
        </w:rPr>
        <w:br w:type="page"/>
      </w:r>
    </w:p>
    <w:p w:rsidR="006637B5" w:rsidRDefault="006637B5" w:rsidP="00473DB3">
      <w:pPr>
        <w:pStyle w:val="Nadpis1"/>
        <w:rPr>
          <w:rFonts w:cs="Times New Roman"/>
        </w:rPr>
        <w:sectPr w:rsidR="006637B5">
          <w:pgSz w:w="11906" w:h="16838"/>
          <w:pgMar w:top="1417" w:right="1417" w:bottom="1417" w:left="1417" w:header="708" w:footer="708" w:gutter="0"/>
          <w:cols w:space="708"/>
          <w:docGrid w:linePitch="360"/>
        </w:sectPr>
      </w:pPr>
    </w:p>
    <w:p w:rsidR="00683C6D" w:rsidRPr="00145F5F" w:rsidRDefault="00683C6D" w:rsidP="00473DB3">
      <w:pPr>
        <w:pStyle w:val="Nadpis1"/>
        <w:rPr>
          <w:rFonts w:cs="Times New Roman"/>
        </w:rPr>
      </w:pPr>
      <w:bookmarkStart w:id="2" w:name="_Toc461917246"/>
      <w:r w:rsidRPr="00145F5F">
        <w:rPr>
          <w:rFonts w:cs="Times New Roman"/>
        </w:rPr>
        <w:lastRenderedPageBreak/>
        <w:t>Úvod</w:t>
      </w:r>
      <w:bookmarkEnd w:id="2"/>
    </w:p>
    <w:p w:rsidR="00683C6D" w:rsidRPr="001B3DC7" w:rsidRDefault="00683C6D" w:rsidP="00473DB3">
      <w:pPr>
        <w:rPr>
          <w:rFonts w:cs="Times New Roman"/>
          <w:highlight w:val="lightGray"/>
        </w:rPr>
      </w:pPr>
    </w:p>
    <w:p w:rsidR="006F245C" w:rsidRDefault="000222CE" w:rsidP="006F245C">
      <w:pPr>
        <w:ind w:firstLine="426"/>
        <w:rPr>
          <w:rFonts w:cs="Times New Roman"/>
          <w:highlight w:val="lightGray"/>
        </w:rPr>
      </w:pPr>
      <w:r>
        <w:rPr>
          <w:rFonts w:cs="Times New Roman"/>
          <w:highlight w:val="lightGray"/>
        </w:rPr>
        <w:t>Hlavnými časťami</w:t>
      </w:r>
      <w:r w:rsidR="006F245C">
        <w:rPr>
          <w:rFonts w:cs="Times New Roman"/>
          <w:highlight w:val="lightGray"/>
        </w:rPr>
        <w:t xml:space="preserve"> seminárnej (semestrálnej) práce </w:t>
      </w:r>
      <w:r>
        <w:rPr>
          <w:rFonts w:cs="Times New Roman"/>
          <w:highlight w:val="lightGray"/>
        </w:rPr>
        <w:t>sú úvod, jadro a</w:t>
      </w:r>
      <w:r w:rsidR="00E166C5">
        <w:rPr>
          <w:rFonts w:cs="Times New Roman"/>
          <w:highlight w:val="lightGray"/>
        </w:rPr>
        <w:t> </w:t>
      </w:r>
      <w:r w:rsidR="006F245C">
        <w:rPr>
          <w:rFonts w:cs="Times New Roman"/>
          <w:highlight w:val="lightGray"/>
        </w:rPr>
        <w:t>záver</w:t>
      </w:r>
      <w:r w:rsidR="00E166C5">
        <w:rPr>
          <w:rFonts w:cs="Times New Roman"/>
          <w:highlight w:val="lightGray"/>
        </w:rPr>
        <w:t xml:space="preserve">. Za nimi nasleduje zoznam použitej literatúry, </w:t>
      </w:r>
      <w:r w:rsidR="003A4053">
        <w:rPr>
          <w:rFonts w:cs="Times New Roman"/>
          <w:highlight w:val="lightGray"/>
        </w:rPr>
        <w:t>kde</w:t>
      </w:r>
      <w:r w:rsidR="00E166C5">
        <w:rPr>
          <w:rFonts w:cs="Times New Roman"/>
          <w:highlight w:val="lightGray"/>
        </w:rPr>
        <w:t xml:space="preserve"> sú </w:t>
      </w:r>
      <w:r w:rsidR="005C7326">
        <w:rPr>
          <w:rFonts w:cs="Times New Roman"/>
          <w:highlight w:val="lightGray"/>
        </w:rPr>
        <w:t>uvedené všetky</w:t>
      </w:r>
      <w:r w:rsidR="00E166C5">
        <w:rPr>
          <w:rFonts w:cs="Times New Roman"/>
          <w:highlight w:val="lightGray"/>
        </w:rPr>
        <w:t xml:space="preserve"> zdroje</w:t>
      </w:r>
      <w:r w:rsidR="003A4053">
        <w:rPr>
          <w:rFonts w:cs="Times New Roman"/>
          <w:highlight w:val="lightGray"/>
        </w:rPr>
        <w:t xml:space="preserve">, s ktorými autor pracuje. </w:t>
      </w:r>
      <w:r w:rsidR="004C390B">
        <w:rPr>
          <w:rFonts w:cs="Times New Roman"/>
          <w:highlight w:val="lightGray"/>
        </w:rPr>
        <w:t>Ostatné časti</w:t>
      </w:r>
      <w:r w:rsidR="006C03EC">
        <w:rPr>
          <w:rFonts w:cs="Times New Roman"/>
          <w:highlight w:val="lightGray"/>
        </w:rPr>
        <w:t xml:space="preserve"> (napríklad prílohy)</w:t>
      </w:r>
      <w:r w:rsidR="004C390B">
        <w:rPr>
          <w:rFonts w:cs="Times New Roman"/>
          <w:highlight w:val="lightGray"/>
        </w:rPr>
        <w:t xml:space="preserve"> je možné doplniť v závislosti od </w:t>
      </w:r>
      <w:r w:rsidR="00060191">
        <w:rPr>
          <w:rFonts w:cs="Times New Roman"/>
          <w:highlight w:val="lightGray"/>
        </w:rPr>
        <w:t>zvolenej</w:t>
      </w:r>
      <w:r w:rsidR="004C390B">
        <w:rPr>
          <w:rFonts w:cs="Times New Roman"/>
          <w:highlight w:val="lightGray"/>
        </w:rPr>
        <w:t xml:space="preserve"> témy</w:t>
      </w:r>
      <w:r w:rsidR="00060191">
        <w:rPr>
          <w:rFonts w:cs="Times New Roman"/>
          <w:highlight w:val="lightGray"/>
        </w:rPr>
        <w:t xml:space="preserve">, respektíve </w:t>
      </w:r>
      <w:r w:rsidR="00131877">
        <w:rPr>
          <w:rFonts w:cs="Times New Roman"/>
          <w:highlight w:val="lightGray"/>
        </w:rPr>
        <w:t>od</w:t>
      </w:r>
      <w:r w:rsidR="002D13F5">
        <w:rPr>
          <w:rFonts w:cs="Times New Roman"/>
          <w:highlight w:val="lightGray"/>
        </w:rPr>
        <w:t> </w:t>
      </w:r>
      <w:r w:rsidR="00131877">
        <w:rPr>
          <w:rFonts w:cs="Times New Roman"/>
          <w:highlight w:val="lightGray"/>
        </w:rPr>
        <w:t>zadania práce</w:t>
      </w:r>
      <w:r w:rsidR="004C390B">
        <w:rPr>
          <w:rFonts w:cs="Times New Roman"/>
          <w:highlight w:val="lightGray"/>
        </w:rPr>
        <w:t>.</w:t>
      </w:r>
    </w:p>
    <w:p w:rsidR="00683C6D" w:rsidRDefault="0073288C" w:rsidP="00B83B45">
      <w:pPr>
        <w:ind w:firstLine="426"/>
        <w:rPr>
          <w:rFonts w:cs="Times New Roman"/>
          <w:highlight w:val="lightGray"/>
        </w:rPr>
      </w:pPr>
      <w:r>
        <w:rPr>
          <w:rFonts w:cs="Times New Roman"/>
          <w:highlight w:val="lightGray"/>
        </w:rPr>
        <w:t>V úvode autor stručne charakterizuje problematiku, ktorá je predmetom práce, uvedie cieľ</w:t>
      </w:r>
      <w:r w:rsidR="00A16EF5">
        <w:rPr>
          <w:rFonts w:cs="Times New Roman"/>
          <w:highlight w:val="lightGray"/>
        </w:rPr>
        <w:t>,</w:t>
      </w:r>
      <w:r>
        <w:rPr>
          <w:rFonts w:cs="Times New Roman"/>
          <w:highlight w:val="lightGray"/>
        </w:rPr>
        <w:t xml:space="preserve"> problémy a základnú štruktúru práce. </w:t>
      </w:r>
      <w:r w:rsidR="004058AB" w:rsidRPr="005C7326">
        <w:rPr>
          <w:rFonts w:cs="Times New Roman"/>
          <w:highlight w:val="lightGray"/>
        </w:rPr>
        <w:t>Úvod sa z</w:t>
      </w:r>
      <w:r w:rsidR="004C390B" w:rsidRPr="005C7326">
        <w:rPr>
          <w:rFonts w:cs="Times New Roman"/>
          <w:highlight w:val="lightGray"/>
        </w:rPr>
        <w:t xml:space="preserve">apočítava </w:t>
      </w:r>
      <w:r w:rsidR="005C7326" w:rsidRPr="005C7326">
        <w:rPr>
          <w:rFonts w:cs="Times New Roman"/>
          <w:highlight w:val="lightGray"/>
        </w:rPr>
        <w:t>do počtu strán, respektíve znakov</w:t>
      </w:r>
      <w:r w:rsidR="00B83B45" w:rsidRPr="006F245C">
        <w:rPr>
          <w:rFonts w:cs="Times New Roman"/>
          <w:highlight w:val="lightGray"/>
        </w:rPr>
        <w:t>.</w:t>
      </w:r>
      <w:r w:rsidR="00A3481C">
        <w:rPr>
          <w:rFonts w:cs="Times New Roman"/>
          <w:highlight w:val="lightGray"/>
        </w:rPr>
        <w:t xml:space="preserve"> Pri písaní sa odporúča používať (v závislosti od charakteru práce) tzv. autorsky plurál – prvá osoba množného čísla.</w:t>
      </w:r>
    </w:p>
    <w:p w:rsidR="001B5293" w:rsidRPr="006F245C" w:rsidRDefault="001B5293" w:rsidP="00B83B45">
      <w:pPr>
        <w:ind w:firstLine="426"/>
        <w:rPr>
          <w:rFonts w:cs="Times New Roman"/>
          <w:highlight w:val="lightGray"/>
        </w:rPr>
      </w:pPr>
      <w:r w:rsidRPr="001B5293">
        <w:rPr>
          <w:rFonts w:cs="Times New Roman"/>
          <w:highlight w:val="lightGray"/>
        </w:rPr>
        <w:t xml:space="preserve">Odporúčaný typ písma </w:t>
      </w:r>
      <w:r w:rsidR="00060191">
        <w:rPr>
          <w:rFonts w:cs="Times New Roman"/>
          <w:highlight w:val="lightGray"/>
        </w:rPr>
        <w:t xml:space="preserve">v celej práci </w:t>
      </w:r>
      <w:r w:rsidRPr="001B5293">
        <w:rPr>
          <w:rFonts w:cs="Times New Roman"/>
          <w:highlight w:val="lightGray"/>
        </w:rPr>
        <w:t xml:space="preserve">je </w:t>
      </w:r>
      <w:r w:rsidRPr="00060191">
        <w:rPr>
          <w:rFonts w:cs="Times New Roman"/>
          <w:b/>
          <w:highlight w:val="lightGray"/>
        </w:rPr>
        <w:t>Times New Roman</w:t>
      </w:r>
      <w:r w:rsidRPr="001B5293">
        <w:rPr>
          <w:rFonts w:cs="Times New Roman"/>
          <w:highlight w:val="lightGray"/>
        </w:rPr>
        <w:t xml:space="preserve">, veľkosť </w:t>
      </w:r>
      <w:r w:rsidRPr="00060191">
        <w:rPr>
          <w:rFonts w:cs="Times New Roman"/>
          <w:b/>
          <w:highlight w:val="lightGray"/>
        </w:rPr>
        <w:t>12</w:t>
      </w:r>
      <w:r w:rsidRPr="001B5293">
        <w:rPr>
          <w:rFonts w:cs="Times New Roman"/>
          <w:highlight w:val="lightGray"/>
        </w:rPr>
        <w:t xml:space="preserve">. Odporúčané nastavenie strany </w:t>
      </w:r>
      <w:r w:rsidR="00BA36E8">
        <w:rPr>
          <w:rFonts w:cs="Times New Roman"/>
          <w:highlight w:val="lightGray"/>
        </w:rPr>
        <w:t>–</w:t>
      </w:r>
      <w:r w:rsidRPr="001B5293">
        <w:rPr>
          <w:rFonts w:cs="Times New Roman"/>
          <w:highlight w:val="lightGray"/>
        </w:rPr>
        <w:t xml:space="preserve"> riadkovanie </w:t>
      </w:r>
      <w:r w:rsidRPr="00060191">
        <w:rPr>
          <w:rFonts w:cs="Times New Roman"/>
          <w:b/>
          <w:highlight w:val="lightGray"/>
        </w:rPr>
        <w:t>1,5</w:t>
      </w:r>
      <w:r w:rsidRPr="001B5293">
        <w:rPr>
          <w:rFonts w:cs="Times New Roman"/>
          <w:highlight w:val="lightGray"/>
        </w:rPr>
        <w:t>, okraje 2,5 cm</w:t>
      </w:r>
      <w:r>
        <w:rPr>
          <w:rFonts w:cs="Times New Roman"/>
          <w:highlight w:val="lightGray"/>
        </w:rPr>
        <w:t xml:space="preserve"> zo všetkých strán</w:t>
      </w:r>
      <w:r w:rsidRPr="001B5293">
        <w:rPr>
          <w:rFonts w:cs="Times New Roman"/>
          <w:highlight w:val="lightGray"/>
        </w:rPr>
        <w:t>, orientácia na výšku, formát A4</w:t>
      </w:r>
      <w:r w:rsidR="004A3B19">
        <w:rPr>
          <w:rFonts w:cs="Times New Roman"/>
          <w:highlight w:val="lightGray"/>
        </w:rPr>
        <w:t>, zarovnanie textu po oboch stranách</w:t>
      </w:r>
      <w:r w:rsidRPr="001B5293">
        <w:rPr>
          <w:rFonts w:cs="Times New Roman"/>
          <w:highlight w:val="lightGray"/>
        </w:rPr>
        <w:t>.</w:t>
      </w:r>
    </w:p>
    <w:p w:rsidR="00683C6D" w:rsidRPr="001B3DC7" w:rsidRDefault="00683C6D" w:rsidP="00473DB3">
      <w:pPr>
        <w:rPr>
          <w:rFonts w:cs="Times New Roman"/>
        </w:rPr>
      </w:pPr>
      <w:r w:rsidRPr="001B3DC7">
        <w:rPr>
          <w:rFonts w:cs="Times New Roman"/>
          <w:highlight w:val="lightGray"/>
        </w:rPr>
        <w:br w:type="page"/>
      </w:r>
    </w:p>
    <w:p w:rsidR="005A3148" w:rsidRDefault="00573034" w:rsidP="00473DB3">
      <w:pPr>
        <w:pStyle w:val="Nadpis1"/>
        <w:numPr>
          <w:ilvl w:val="0"/>
          <w:numId w:val="4"/>
        </w:numPr>
        <w:ind w:left="426" w:hanging="426"/>
        <w:rPr>
          <w:rFonts w:cs="Times New Roman"/>
        </w:rPr>
      </w:pPr>
      <w:bookmarkStart w:id="3" w:name="_Toc461917247"/>
      <w:r w:rsidRPr="001B3DC7">
        <w:rPr>
          <w:rFonts w:cs="Times New Roman"/>
        </w:rPr>
        <w:lastRenderedPageBreak/>
        <w:t>Názov kapitoly</w:t>
      </w:r>
      <w:bookmarkEnd w:id="3"/>
    </w:p>
    <w:p w:rsidR="006C03EC" w:rsidRDefault="006C03EC" w:rsidP="006C03EC"/>
    <w:p w:rsidR="00AF1ADD" w:rsidRDefault="006C03EC" w:rsidP="001D6C78">
      <w:pPr>
        <w:ind w:firstLine="426"/>
        <w:rPr>
          <w:highlight w:val="lightGray"/>
        </w:rPr>
      </w:pPr>
      <w:r>
        <w:rPr>
          <w:highlight w:val="lightGray"/>
        </w:rPr>
        <w:t>Jadro je hlavná časť práce,</w:t>
      </w:r>
      <w:r w:rsidRPr="006C03EC">
        <w:rPr>
          <w:highlight w:val="lightGray"/>
        </w:rPr>
        <w:t xml:space="preserve"> jeho členenie je určené typom práce</w:t>
      </w:r>
      <w:r>
        <w:rPr>
          <w:highlight w:val="lightGray"/>
        </w:rPr>
        <w:t xml:space="preserve"> a zvolenou </w:t>
      </w:r>
      <w:r w:rsidRPr="00AF1ADD">
        <w:rPr>
          <w:highlight w:val="lightGray"/>
        </w:rPr>
        <w:t xml:space="preserve">témou. </w:t>
      </w:r>
      <w:r w:rsidR="00AF1ADD" w:rsidRPr="00AF1ADD">
        <w:rPr>
          <w:highlight w:val="lightGray"/>
        </w:rPr>
        <w:t>Rovnako ako úvod, aj</w:t>
      </w:r>
      <w:r w:rsidR="00807AD9">
        <w:rPr>
          <w:highlight w:val="lightGray"/>
        </w:rPr>
        <w:t xml:space="preserve"> jadro sa započítava do rozsahu</w:t>
      </w:r>
      <w:r w:rsidR="00AF1ADD" w:rsidRPr="00AF1ADD">
        <w:rPr>
          <w:highlight w:val="lightGray"/>
        </w:rPr>
        <w:t>.</w:t>
      </w:r>
    </w:p>
    <w:p w:rsidR="00944040" w:rsidRPr="003C1939" w:rsidRDefault="00944040" w:rsidP="00944040">
      <w:pPr>
        <w:ind w:firstLine="426"/>
        <w:rPr>
          <w:highlight w:val="lightGray"/>
        </w:rPr>
      </w:pPr>
      <w:r w:rsidRPr="00761944">
        <w:rPr>
          <w:highlight w:val="lightGray"/>
        </w:rPr>
        <w:t xml:space="preserve">Použité citáty, parafrázy, výťahy musí autor zaradiť do zoznamu </w:t>
      </w:r>
      <w:r>
        <w:rPr>
          <w:highlight w:val="lightGray"/>
        </w:rPr>
        <w:t>použitej literatúry</w:t>
      </w:r>
      <w:r w:rsidRPr="00761944">
        <w:rPr>
          <w:highlight w:val="lightGray"/>
        </w:rPr>
        <w:t xml:space="preserve">. </w:t>
      </w:r>
      <w:r w:rsidR="0048136E">
        <w:rPr>
          <w:highlight w:val="lightGray"/>
        </w:rPr>
        <w:t>Využíva sa s</w:t>
      </w:r>
      <w:r w:rsidRPr="003C1939">
        <w:rPr>
          <w:highlight w:val="lightGray"/>
        </w:rPr>
        <w:t>ystém mena a dátumu (harvardský systém):</w:t>
      </w:r>
    </w:p>
    <w:p w:rsidR="00944040" w:rsidRPr="00D97734" w:rsidRDefault="00944040" w:rsidP="00D97734">
      <w:pPr>
        <w:rPr>
          <w:b/>
          <w:highlight w:val="lightGray"/>
        </w:rPr>
      </w:pPr>
      <w:r w:rsidRPr="00D97734">
        <w:rPr>
          <w:b/>
          <w:highlight w:val="lightGray"/>
        </w:rPr>
        <w:t>Príklad:</w:t>
      </w:r>
    </w:p>
    <w:p w:rsidR="00944040" w:rsidRPr="003C1939" w:rsidRDefault="00944040" w:rsidP="00944040">
      <w:pPr>
        <w:ind w:firstLine="426"/>
      </w:pPr>
      <w:r w:rsidRPr="003C1939">
        <w:rPr>
          <w:highlight w:val="lightGray"/>
        </w:rPr>
        <w:t>Myšlienka neviditeľného kolégia bola vedecky skúmaná (Crane</w:t>
      </w:r>
      <w:r>
        <w:rPr>
          <w:highlight w:val="lightGray"/>
        </w:rPr>
        <w:t>,</w:t>
      </w:r>
      <w:r w:rsidRPr="003C1939">
        <w:rPr>
          <w:highlight w:val="lightGray"/>
        </w:rPr>
        <w:t xml:space="preserve"> 1972). Jeho absenciu medzi historikmi postrehol Stieg (1981b, p. 556). Je možné, ako upozornil Burchard (1965), že nemajú žiadnych asistentov, alebo neochotne poverujú úlohami iných (Smith</w:t>
      </w:r>
      <w:r>
        <w:rPr>
          <w:highlight w:val="lightGray"/>
        </w:rPr>
        <w:t>,</w:t>
      </w:r>
      <w:r w:rsidRPr="003C1939">
        <w:rPr>
          <w:highlight w:val="lightGray"/>
        </w:rPr>
        <w:t xml:space="preserve"> 1980; Chapman</w:t>
      </w:r>
      <w:r>
        <w:rPr>
          <w:highlight w:val="lightGray"/>
        </w:rPr>
        <w:t>,</w:t>
      </w:r>
      <w:r w:rsidRPr="003C1939">
        <w:rPr>
          <w:highlight w:val="lightGray"/>
        </w:rPr>
        <w:t xml:space="preserve"> 1981</w:t>
      </w:r>
      <w:r>
        <w:rPr>
          <w:highlight w:val="lightGray"/>
        </w:rPr>
        <w:t>)</w:t>
      </w:r>
      <w:r w:rsidRPr="003C1939">
        <w:rPr>
          <w:highlight w:val="lightGray"/>
        </w:rPr>
        <w:t>.</w:t>
      </w:r>
    </w:p>
    <w:p w:rsidR="006C03EC" w:rsidRDefault="0048136E" w:rsidP="006C03EC">
      <w:pPr>
        <w:ind w:firstLine="426"/>
      </w:pPr>
      <w:r w:rsidRPr="0048136E">
        <w:rPr>
          <w:highlight w:val="lightGray"/>
        </w:rPr>
        <w:t>Obrazový a symbolický materiál, ktorý pomáha pochopiť výklad a argumentáciu autora, sa umiestňuje v tejto časti, v prípade väčšieho množstva na seba nadväzujúcich grafov a tabuliek, sa tieto umiestňujú v prílohe.</w:t>
      </w:r>
    </w:p>
    <w:p w:rsidR="0048136E" w:rsidRPr="00B83B45" w:rsidRDefault="0048136E" w:rsidP="006C03EC">
      <w:pPr>
        <w:ind w:firstLine="426"/>
      </w:pPr>
    </w:p>
    <w:p w:rsidR="007770EF" w:rsidRDefault="007770EF" w:rsidP="00473DB3">
      <w:pPr>
        <w:pStyle w:val="Nadpis2"/>
        <w:numPr>
          <w:ilvl w:val="1"/>
          <w:numId w:val="4"/>
        </w:numPr>
        <w:spacing w:before="0"/>
        <w:ind w:left="567" w:hanging="567"/>
        <w:rPr>
          <w:rFonts w:cs="Times New Roman"/>
        </w:rPr>
      </w:pPr>
      <w:bookmarkStart w:id="4" w:name="_Toc461917248"/>
      <w:r w:rsidRPr="001B3DC7">
        <w:rPr>
          <w:rFonts w:cs="Times New Roman"/>
        </w:rPr>
        <w:t>Názov podkapitoly</w:t>
      </w:r>
      <w:bookmarkEnd w:id="4"/>
    </w:p>
    <w:p w:rsidR="00AF1ADD" w:rsidRDefault="00AF1ADD" w:rsidP="00AF1ADD"/>
    <w:p w:rsidR="00AF1ADD" w:rsidRDefault="00AF1ADD" w:rsidP="001D6C78">
      <w:pPr>
        <w:ind w:firstLine="426"/>
      </w:pPr>
      <w:r w:rsidRPr="00167BFF">
        <w:rPr>
          <w:highlight w:val="lightGray"/>
        </w:rPr>
        <w:t xml:space="preserve">Pre zvýšenie prehľadnosti </w:t>
      </w:r>
      <w:r w:rsidR="00167BFF" w:rsidRPr="00167BFF">
        <w:rPr>
          <w:highlight w:val="lightGray"/>
        </w:rPr>
        <w:t>práce</w:t>
      </w:r>
      <w:r w:rsidRPr="00167BFF">
        <w:rPr>
          <w:highlight w:val="lightGray"/>
        </w:rPr>
        <w:t xml:space="preserve"> sl</w:t>
      </w:r>
      <w:r w:rsidR="00167BFF" w:rsidRPr="00167BFF">
        <w:rPr>
          <w:highlight w:val="lightGray"/>
        </w:rPr>
        <w:t>úžia jednotlivé úrovne kapitol</w:t>
      </w:r>
      <w:r w:rsidR="00167BFF">
        <w:rPr>
          <w:highlight w:val="lightGray"/>
        </w:rPr>
        <w:t xml:space="preserve">, ktoré sa číslujú s ohľadom na </w:t>
      </w:r>
      <w:r w:rsidR="00167BFF" w:rsidRPr="00B458C9">
        <w:rPr>
          <w:highlight w:val="lightGray"/>
        </w:rPr>
        <w:t xml:space="preserve">kapitolu vyššej úrovne (napríklad podkapitola kapitoly č. 1 </w:t>
      </w:r>
      <w:r w:rsidR="00B458C9" w:rsidRPr="00B458C9">
        <w:rPr>
          <w:highlight w:val="lightGray"/>
        </w:rPr>
        <w:t>má</w:t>
      </w:r>
      <w:r w:rsidR="00167BFF" w:rsidRPr="00B458C9">
        <w:rPr>
          <w:highlight w:val="lightGray"/>
        </w:rPr>
        <w:t xml:space="preserve"> označenie „1.1“).</w:t>
      </w:r>
      <w:r w:rsidR="004A3B19" w:rsidRPr="00B458C9">
        <w:rPr>
          <w:highlight w:val="lightGray"/>
        </w:rPr>
        <w:t xml:space="preserve"> Za číslom kapitoly sa bodka neuvádza (napr. „</w:t>
      </w:r>
      <w:r w:rsidR="0048136E" w:rsidRPr="00B458C9">
        <w:rPr>
          <w:highlight w:val="lightGray"/>
        </w:rPr>
        <w:t>1 NÁZOV KAPITOLY</w:t>
      </w:r>
      <w:r w:rsidR="00B458C9" w:rsidRPr="00B458C9">
        <w:rPr>
          <w:highlight w:val="lightGray"/>
        </w:rPr>
        <w:t xml:space="preserve">“ , </w:t>
      </w:r>
      <w:r w:rsidR="00A16EF5">
        <w:rPr>
          <w:highlight w:val="lightGray"/>
        </w:rPr>
        <w:t>„</w:t>
      </w:r>
      <w:r w:rsidR="00B458C9" w:rsidRPr="00B458C9">
        <w:rPr>
          <w:highlight w:val="lightGray"/>
        </w:rPr>
        <w:t>1.1 Podkapitola</w:t>
      </w:r>
      <w:r w:rsidR="00A16EF5">
        <w:rPr>
          <w:highlight w:val="lightGray"/>
        </w:rPr>
        <w:t>“</w:t>
      </w:r>
      <w:r w:rsidR="00B458C9" w:rsidRPr="00B458C9">
        <w:rPr>
          <w:highlight w:val="lightGray"/>
        </w:rPr>
        <w:t>).</w:t>
      </w:r>
    </w:p>
    <w:p w:rsidR="00167BFF" w:rsidRPr="00AF1ADD" w:rsidRDefault="00167BFF" w:rsidP="00AF1ADD">
      <w:pPr>
        <w:ind w:firstLine="426"/>
      </w:pPr>
    </w:p>
    <w:p w:rsidR="00D75CAF" w:rsidRDefault="00D75CAF" w:rsidP="00473DB3">
      <w:pPr>
        <w:pStyle w:val="Nadpis3"/>
        <w:numPr>
          <w:ilvl w:val="2"/>
          <w:numId w:val="4"/>
        </w:numPr>
        <w:ind w:left="709"/>
        <w:rPr>
          <w:rFonts w:cs="Times New Roman"/>
        </w:rPr>
      </w:pPr>
      <w:bookmarkStart w:id="5" w:name="_Toc461917249"/>
      <w:r w:rsidRPr="001B3DC7">
        <w:rPr>
          <w:rFonts w:cs="Times New Roman"/>
        </w:rPr>
        <w:t>Tretia úroveň nadpisu</w:t>
      </w:r>
      <w:bookmarkEnd w:id="5"/>
    </w:p>
    <w:p w:rsidR="00102F3A" w:rsidRDefault="00102F3A" w:rsidP="00102F3A"/>
    <w:p w:rsidR="001D6C78" w:rsidRDefault="001D6C78" w:rsidP="001D6C78">
      <w:pPr>
        <w:ind w:firstLine="426"/>
      </w:pPr>
      <w:r w:rsidRPr="00AE3FA1">
        <w:rPr>
          <w:highlight w:val="lightGray"/>
        </w:rPr>
        <w:t>Text Text Text Text Text Text Text Text Text Text Text Text Text Text Text Text Text Text Text Text Text Text Text Text Text Text Text Text Text Text Text Text Text Text Text Text Text Text Text</w:t>
      </w:r>
      <w:r>
        <w:t>.</w:t>
      </w:r>
    </w:p>
    <w:p w:rsidR="001D6C78" w:rsidRPr="00102F3A" w:rsidRDefault="001D6C78" w:rsidP="0017371E"/>
    <w:p w:rsidR="00D75CAF" w:rsidRPr="001B3DC7" w:rsidRDefault="00D75CAF" w:rsidP="00473DB3">
      <w:pPr>
        <w:pStyle w:val="Nadpis3"/>
        <w:numPr>
          <w:ilvl w:val="2"/>
          <w:numId w:val="4"/>
        </w:numPr>
        <w:ind w:left="709" w:hanging="709"/>
        <w:rPr>
          <w:rFonts w:cs="Times New Roman"/>
        </w:rPr>
      </w:pPr>
      <w:bookmarkStart w:id="6" w:name="_Toc461917250"/>
      <w:r w:rsidRPr="001B3DC7">
        <w:rPr>
          <w:rFonts w:cs="Times New Roman"/>
        </w:rPr>
        <w:t>Tretia úroveň nadpisu</w:t>
      </w:r>
      <w:bookmarkEnd w:id="6"/>
    </w:p>
    <w:p w:rsidR="00D75CAF" w:rsidRPr="001B3DC7" w:rsidRDefault="00D75CAF" w:rsidP="00473DB3">
      <w:pPr>
        <w:rPr>
          <w:rFonts w:cs="Times New Roman"/>
        </w:rPr>
      </w:pPr>
    </w:p>
    <w:p w:rsidR="00683C6D" w:rsidRPr="001B3DC7" w:rsidRDefault="001D6C78" w:rsidP="00944040">
      <w:pPr>
        <w:ind w:firstLine="426"/>
        <w:rPr>
          <w:rFonts w:cs="Times New Roman"/>
          <w:highlight w:val="lightGray"/>
        </w:rPr>
      </w:pPr>
      <w:r w:rsidRPr="00AE3FA1">
        <w:rPr>
          <w:highlight w:val="lightGray"/>
        </w:rPr>
        <w:t>Text Text Text Text Text Text Text Text Text Text Text Text Text Text Text Text Text Text Text Text Text Text Text Text Text Text Text Text Text Text Text Text Text Text Text Text Text Text Text</w:t>
      </w:r>
      <w:r>
        <w:t>.</w:t>
      </w:r>
      <w:r w:rsidR="00683C6D" w:rsidRPr="001B3DC7">
        <w:rPr>
          <w:rFonts w:cs="Times New Roman"/>
          <w:highlight w:val="lightGray"/>
        </w:rPr>
        <w:br w:type="page"/>
      </w:r>
    </w:p>
    <w:p w:rsidR="00D75CAF" w:rsidRDefault="00145F5F" w:rsidP="00473DB3">
      <w:pPr>
        <w:pStyle w:val="Nadpis1"/>
        <w:numPr>
          <w:ilvl w:val="0"/>
          <w:numId w:val="4"/>
        </w:numPr>
        <w:ind w:left="426" w:hanging="426"/>
        <w:rPr>
          <w:rFonts w:cs="Times New Roman"/>
        </w:rPr>
      </w:pPr>
      <w:bookmarkStart w:id="7" w:name="_Toc461917251"/>
      <w:r>
        <w:rPr>
          <w:rFonts w:cs="Times New Roman"/>
        </w:rPr>
        <w:lastRenderedPageBreak/>
        <w:t>Príklady grafického znázornenia dát</w:t>
      </w:r>
      <w:bookmarkEnd w:id="7"/>
    </w:p>
    <w:p w:rsidR="007E1117" w:rsidRDefault="007E1117" w:rsidP="00145F5F"/>
    <w:p w:rsidR="00145F5F" w:rsidRDefault="00410DBD" w:rsidP="007E1117">
      <w:pPr>
        <w:ind w:firstLine="426"/>
      </w:pPr>
      <w:r>
        <w:rPr>
          <w:highlight w:val="lightGray"/>
        </w:rPr>
        <w:t xml:space="preserve">Súčasťou jadra práce môžu byť okrem textu </w:t>
      </w:r>
      <w:r w:rsidR="00145F5F" w:rsidRPr="007E1117">
        <w:rPr>
          <w:highlight w:val="lightGray"/>
        </w:rPr>
        <w:t>aj grafické</w:t>
      </w:r>
      <w:r w:rsidR="007E1117" w:rsidRPr="007E1117">
        <w:rPr>
          <w:highlight w:val="lightGray"/>
        </w:rPr>
        <w:t xml:space="preserve"> / obrazové</w:t>
      </w:r>
      <w:r w:rsidR="00145F5F" w:rsidRPr="007E1117">
        <w:rPr>
          <w:highlight w:val="lightGray"/>
        </w:rPr>
        <w:t xml:space="preserve"> </w:t>
      </w:r>
      <w:r w:rsidR="007E1117" w:rsidRPr="007E1117">
        <w:rPr>
          <w:highlight w:val="lightGray"/>
        </w:rPr>
        <w:t>prvky (tabuľky, grafy, ilustrácie, schémy, vzorce a pod.).</w:t>
      </w:r>
    </w:p>
    <w:p w:rsidR="007E1117" w:rsidRPr="00145F5F" w:rsidRDefault="007E1117" w:rsidP="007E1117">
      <w:pPr>
        <w:ind w:firstLine="426"/>
      </w:pPr>
    </w:p>
    <w:p w:rsidR="00D75CAF" w:rsidRDefault="007E1117" w:rsidP="00473DB3">
      <w:pPr>
        <w:pStyle w:val="Nadpis2"/>
        <w:numPr>
          <w:ilvl w:val="1"/>
          <w:numId w:val="4"/>
        </w:numPr>
        <w:spacing w:before="0"/>
        <w:ind w:left="426" w:hanging="426"/>
        <w:rPr>
          <w:rFonts w:cs="Times New Roman"/>
        </w:rPr>
      </w:pPr>
      <w:bookmarkStart w:id="8" w:name="_Toc461917252"/>
      <w:r>
        <w:rPr>
          <w:rFonts w:cs="Times New Roman"/>
        </w:rPr>
        <w:t>Znázornenie tabuľky</w:t>
      </w:r>
      <w:bookmarkEnd w:id="8"/>
    </w:p>
    <w:p w:rsidR="009A543D" w:rsidRDefault="009A543D" w:rsidP="009A543D"/>
    <w:p w:rsidR="00AE3FA1" w:rsidRDefault="00AE3FA1" w:rsidP="00AE3FA1">
      <w:pPr>
        <w:ind w:firstLine="426"/>
      </w:pPr>
      <w:r w:rsidRPr="00AE3FA1">
        <w:rPr>
          <w:highlight w:val="lightGray"/>
        </w:rPr>
        <w:t>Text Text Text Text Text Text Text Text Text Text Text Text Text Text Text Text Text Text Text Text Text Text Text Text Text Text Text Text Text Text Text Text Text Text Text Text Text Text Text.</w:t>
      </w:r>
    </w:p>
    <w:p w:rsidR="007A17F0" w:rsidRDefault="007A17F0" w:rsidP="007E1117">
      <w:pPr>
        <w:jc w:val="center"/>
      </w:pPr>
    </w:p>
    <w:p w:rsidR="00B311BE" w:rsidRPr="00C015FF" w:rsidRDefault="003C0501" w:rsidP="00711B4E">
      <w:pPr>
        <w:jc w:val="left"/>
      </w:pPr>
      <w:r>
        <w:t>Tabuľka</w:t>
      </w:r>
      <w:r w:rsidR="00B311BE" w:rsidRPr="00C015FF">
        <w:t xml:space="preserve"> 1 </w:t>
      </w:r>
      <w:r w:rsidR="00AE3FA1" w:rsidRPr="00C015FF">
        <w:rPr>
          <w:rFonts w:cs="Times New Roman"/>
        </w:rPr>
        <w:t>[Názov tabuľky]</w:t>
      </w:r>
    </w:p>
    <w:tbl>
      <w:tblPr>
        <w:tblStyle w:val="Mriekatabuky"/>
        <w:tblW w:w="0" w:type="auto"/>
        <w:tblLook w:val="04A0" w:firstRow="1" w:lastRow="0" w:firstColumn="1" w:lastColumn="0" w:noHBand="0" w:noVBand="1"/>
      </w:tblPr>
      <w:tblGrid>
        <w:gridCol w:w="3213"/>
        <w:gridCol w:w="3118"/>
        <w:gridCol w:w="2711"/>
      </w:tblGrid>
      <w:tr w:rsidR="00C628E5" w:rsidTr="00410DBD">
        <w:tc>
          <w:tcPr>
            <w:tcW w:w="3220" w:type="dxa"/>
            <w:tcBorders>
              <w:top w:val="single" w:sz="12" w:space="0" w:color="auto"/>
              <w:left w:val="single" w:sz="12" w:space="0" w:color="auto"/>
              <w:bottom w:val="single" w:sz="12" w:space="0" w:color="auto"/>
            </w:tcBorders>
            <w:vAlign w:val="center"/>
          </w:tcPr>
          <w:p w:rsidR="00C628E5" w:rsidRPr="00B311BE" w:rsidRDefault="00C70658" w:rsidP="00410DBD">
            <w:pPr>
              <w:jc w:val="center"/>
              <w:rPr>
                <w:b/>
              </w:rPr>
            </w:pPr>
            <w:r>
              <w:rPr>
                <w:b/>
              </w:rPr>
              <w:t>Text</w:t>
            </w:r>
          </w:p>
        </w:tc>
        <w:tc>
          <w:tcPr>
            <w:tcW w:w="3125" w:type="dxa"/>
            <w:tcBorders>
              <w:top w:val="single" w:sz="12" w:space="0" w:color="auto"/>
              <w:bottom w:val="single" w:sz="12" w:space="0" w:color="auto"/>
            </w:tcBorders>
            <w:vAlign w:val="center"/>
          </w:tcPr>
          <w:p w:rsidR="00C628E5" w:rsidRPr="00B311BE" w:rsidRDefault="00C70658" w:rsidP="00410DBD">
            <w:pPr>
              <w:jc w:val="center"/>
              <w:rPr>
                <w:b/>
              </w:rPr>
            </w:pPr>
            <w:r>
              <w:rPr>
                <w:b/>
              </w:rPr>
              <w:t>Text</w:t>
            </w:r>
          </w:p>
        </w:tc>
        <w:tc>
          <w:tcPr>
            <w:tcW w:w="2717" w:type="dxa"/>
            <w:tcBorders>
              <w:top w:val="single" w:sz="12" w:space="0" w:color="auto"/>
              <w:bottom w:val="single" w:sz="12" w:space="0" w:color="auto"/>
              <w:right w:val="single" w:sz="12" w:space="0" w:color="auto"/>
            </w:tcBorders>
            <w:vAlign w:val="center"/>
          </w:tcPr>
          <w:p w:rsidR="00C628E5" w:rsidRPr="00C628E5" w:rsidRDefault="00C70658" w:rsidP="00410DBD">
            <w:pPr>
              <w:jc w:val="center"/>
              <w:rPr>
                <w:b/>
              </w:rPr>
            </w:pPr>
            <w:r>
              <w:rPr>
                <w:b/>
              </w:rPr>
              <w:t>Text</w:t>
            </w:r>
          </w:p>
        </w:tc>
      </w:tr>
      <w:tr w:rsidR="00C628E5" w:rsidTr="00410DBD">
        <w:tc>
          <w:tcPr>
            <w:tcW w:w="3220" w:type="dxa"/>
            <w:tcBorders>
              <w:top w:val="single" w:sz="12" w:space="0" w:color="auto"/>
              <w:left w:val="single" w:sz="12" w:space="0" w:color="auto"/>
            </w:tcBorders>
            <w:vAlign w:val="center"/>
          </w:tcPr>
          <w:p w:rsidR="00C628E5" w:rsidRDefault="00C70658" w:rsidP="00410DBD">
            <w:pPr>
              <w:jc w:val="center"/>
            </w:pPr>
            <w:r>
              <w:t>Text</w:t>
            </w:r>
          </w:p>
        </w:tc>
        <w:tc>
          <w:tcPr>
            <w:tcW w:w="3125" w:type="dxa"/>
            <w:tcBorders>
              <w:top w:val="single" w:sz="12" w:space="0" w:color="auto"/>
            </w:tcBorders>
            <w:vAlign w:val="center"/>
          </w:tcPr>
          <w:p w:rsidR="00C628E5" w:rsidRDefault="00C70658" w:rsidP="00410DBD">
            <w:pPr>
              <w:jc w:val="center"/>
            </w:pPr>
            <w:r>
              <w:t>Text</w:t>
            </w:r>
          </w:p>
        </w:tc>
        <w:tc>
          <w:tcPr>
            <w:tcW w:w="2717" w:type="dxa"/>
            <w:tcBorders>
              <w:top w:val="single" w:sz="12" w:space="0" w:color="auto"/>
              <w:right w:val="single" w:sz="12" w:space="0" w:color="auto"/>
            </w:tcBorders>
            <w:vAlign w:val="center"/>
          </w:tcPr>
          <w:p w:rsidR="00C628E5" w:rsidRDefault="00C70658" w:rsidP="00410DBD">
            <w:pPr>
              <w:jc w:val="center"/>
            </w:pPr>
            <w:r>
              <w:t>Text</w:t>
            </w:r>
          </w:p>
        </w:tc>
      </w:tr>
      <w:tr w:rsidR="00C70658" w:rsidTr="00410DBD">
        <w:tc>
          <w:tcPr>
            <w:tcW w:w="3220" w:type="dxa"/>
            <w:tcBorders>
              <w:left w:val="single" w:sz="12" w:space="0" w:color="auto"/>
            </w:tcBorders>
            <w:vAlign w:val="center"/>
          </w:tcPr>
          <w:p w:rsidR="00C70658" w:rsidRDefault="00C70658" w:rsidP="00410DBD">
            <w:pPr>
              <w:jc w:val="center"/>
            </w:pPr>
            <w:r>
              <w:t>Text</w:t>
            </w:r>
          </w:p>
        </w:tc>
        <w:tc>
          <w:tcPr>
            <w:tcW w:w="3125" w:type="dxa"/>
            <w:vAlign w:val="center"/>
          </w:tcPr>
          <w:p w:rsidR="00C70658" w:rsidRDefault="00C70658" w:rsidP="00410DBD">
            <w:pPr>
              <w:jc w:val="center"/>
            </w:pPr>
            <w:r>
              <w:t>Text</w:t>
            </w:r>
          </w:p>
        </w:tc>
        <w:tc>
          <w:tcPr>
            <w:tcW w:w="2717" w:type="dxa"/>
            <w:tcBorders>
              <w:right w:val="single" w:sz="12" w:space="0" w:color="auto"/>
            </w:tcBorders>
            <w:vAlign w:val="center"/>
          </w:tcPr>
          <w:p w:rsidR="00C70658" w:rsidRDefault="00C70658" w:rsidP="00410DBD">
            <w:pPr>
              <w:jc w:val="center"/>
            </w:pPr>
            <w:r>
              <w:t>Text</w:t>
            </w:r>
          </w:p>
        </w:tc>
      </w:tr>
      <w:tr w:rsidR="00C70658" w:rsidTr="00410DBD">
        <w:tc>
          <w:tcPr>
            <w:tcW w:w="3220" w:type="dxa"/>
            <w:tcBorders>
              <w:left w:val="single" w:sz="12" w:space="0" w:color="auto"/>
              <w:bottom w:val="single" w:sz="12" w:space="0" w:color="auto"/>
            </w:tcBorders>
            <w:vAlign w:val="center"/>
          </w:tcPr>
          <w:p w:rsidR="00C70658" w:rsidRDefault="00C70658" w:rsidP="00410DBD">
            <w:pPr>
              <w:jc w:val="center"/>
            </w:pPr>
            <w:r>
              <w:t>Text</w:t>
            </w:r>
          </w:p>
        </w:tc>
        <w:tc>
          <w:tcPr>
            <w:tcW w:w="3125" w:type="dxa"/>
            <w:tcBorders>
              <w:bottom w:val="single" w:sz="12" w:space="0" w:color="auto"/>
            </w:tcBorders>
            <w:vAlign w:val="center"/>
          </w:tcPr>
          <w:p w:rsidR="00C70658" w:rsidRDefault="00C70658" w:rsidP="00410DBD">
            <w:pPr>
              <w:jc w:val="center"/>
            </w:pPr>
            <w:r>
              <w:t>Text</w:t>
            </w:r>
          </w:p>
        </w:tc>
        <w:tc>
          <w:tcPr>
            <w:tcW w:w="2717" w:type="dxa"/>
            <w:tcBorders>
              <w:bottom w:val="single" w:sz="12" w:space="0" w:color="auto"/>
              <w:right w:val="single" w:sz="12" w:space="0" w:color="auto"/>
            </w:tcBorders>
            <w:vAlign w:val="center"/>
          </w:tcPr>
          <w:p w:rsidR="00C70658" w:rsidRDefault="00C70658" w:rsidP="00410DBD">
            <w:pPr>
              <w:jc w:val="center"/>
            </w:pPr>
            <w:r>
              <w:t>Text</w:t>
            </w:r>
          </w:p>
        </w:tc>
      </w:tr>
    </w:tbl>
    <w:p w:rsidR="00B311BE" w:rsidRPr="00EF2016" w:rsidRDefault="00EF2016" w:rsidP="00EF2016">
      <w:pPr>
        <w:jc w:val="left"/>
        <w:rPr>
          <w:sz w:val="22"/>
          <w:szCs w:val="20"/>
        </w:rPr>
      </w:pPr>
      <w:r w:rsidRPr="00EF2016">
        <w:rPr>
          <w:sz w:val="22"/>
          <w:szCs w:val="20"/>
        </w:rPr>
        <w:t xml:space="preserve">Zdroj: </w:t>
      </w:r>
    </w:p>
    <w:p w:rsidR="00E766F6" w:rsidRPr="00E766F6" w:rsidRDefault="00E766F6" w:rsidP="00E766F6">
      <w:pPr>
        <w:jc w:val="center"/>
        <w:rPr>
          <w:szCs w:val="24"/>
        </w:rPr>
      </w:pPr>
    </w:p>
    <w:p w:rsidR="00D75CAF" w:rsidRPr="00A16EF5" w:rsidRDefault="00A16EF5" w:rsidP="00AF6233">
      <w:pPr>
        <w:pStyle w:val="Nadpis3"/>
        <w:numPr>
          <w:ilvl w:val="2"/>
          <w:numId w:val="4"/>
        </w:numPr>
        <w:ind w:left="709"/>
      </w:pPr>
      <w:bookmarkStart w:id="9" w:name="_Toc461917253"/>
      <w:r>
        <w:t>Znázornenie grafov</w:t>
      </w:r>
      <w:bookmarkEnd w:id="9"/>
    </w:p>
    <w:p w:rsidR="00E766F6" w:rsidRDefault="00E766F6" w:rsidP="00E766F6">
      <w:pPr>
        <w:rPr>
          <w:rFonts w:cs="Times New Roman"/>
        </w:rPr>
      </w:pPr>
    </w:p>
    <w:p w:rsidR="00410DBD" w:rsidRDefault="00410DBD" w:rsidP="00410DBD">
      <w:pPr>
        <w:ind w:firstLine="708"/>
      </w:pPr>
      <w:r w:rsidRPr="00AE3FA1">
        <w:rPr>
          <w:highlight w:val="lightGray"/>
        </w:rPr>
        <w:t xml:space="preserve">Text </w:t>
      </w:r>
      <w:r w:rsidR="00E70BC2" w:rsidRPr="00AE3FA1">
        <w:rPr>
          <w:highlight w:val="lightGray"/>
        </w:rPr>
        <w:t>text text text text text text text text text text text text text text text text text text text text text text text text text text text text text text text text text text text text text text</w:t>
      </w:r>
      <w:r w:rsidR="00E70BC2">
        <w:rPr>
          <w:highlight w:val="lightGray"/>
        </w:rPr>
        <w:t xml:space="preserve"> </w:t>
      </w:r>
      <w:r w:rsidR="00E70BC2" w:rsidRPr="00AE3FA1">
        <w:rPr>
          <w:highlight w:val="lightGray"/>
        </w:rPr>
        <w:t>text text text text text text text text text text</w:t>
      </w:r>
      <w:r w:rsidR="00E70BC2" w:rsidRPr="00E70BC2">
        <w:rPr>
          <w:highlight w:val="lightGray"/>
        </w:rPr>
        <w:t xml:space="preserve"> </w:t>
      </w:r>
      <w:r w:rsidR="00E70BC2" w:rsidRPr="00AE3FA1">
        <w:rPr>
          <w:highlight w:val="lightGray"/>
        </w:rPr>
        <w:t>text text text text text text text text text text</w:t>
      </w:r>
      <w:r w:rsidR="00E70BC2">
        <w:rPr>
          <w:highlight w:val="lightGray"/>
        </w:rPr>
        <w:t xml:space="preserve"> </w:t>
      </w:r>
      <w:r w:rsidR="00E70BC2" w:rsidRPr="00AE3FA1">
        <w:rPr>
          <w:highlight w:val="lightGray"/>
        </w:rPr>
        <w:t>text text text text text text text text text text</w:t>
      </w:r>
      <w:r w:rsidR="00E70BC2">
        <w:rPr>
          <w:highlight w:val="lightGray"/>
        </w:rPr>
        <w:t xml:space="preserve"> </w:t>
      </w:r>
      <w:r w:rsidR="00E70BC2" w:rsidRPr="00AE3FA1">
        <w:rPr>
          <w:highlight w:val="lightGray"/>
        </w:rPr>
        <w:t>text text text text text text text text text text</w:t>
      </w:r>
      <w:r w:rsidRPr="00AE3FA1">
        <w:rPr>
          <w:highlight w:val="lightGray"/>
        </w:rPr>
        <w:t>.</w:t>
      </w:r>
    </w:p>
    <w:p w:rsidR="00F6403A" w:rsidRDefault="00F6403A" w:rsidP="00410DBD">
      <w:pPr>
        <w:jc w:val="center"/>
      </w:pPr>
    </w:p>
    <w:p w:rsidR="00E70BC2" w:rsidRDefault="00E70BC2" w:rsidP="00410DBD">
      <w:pPr>
        <w:jc w:val="center"/>
      </w:pPr>
    </w:p>
    <w:p w:rsidR="00E70BC2" w:rsidRDefault="00E70BC2" w:rsidP="00410DBD">
      <w:pPr>
        <w:jc w:val="center"/>
      </w:pPr>
    </w:p>
    <w:p w:rsidR="00E70BC2" w:rsidRDefault="00E70BC2" w:rsidP="00410DBD">
      <w:pPr>
        <w:jc w:val="center"/>
      </w:pPr>
    </w:p>
    <w:p w:rsidR="00E70BC2" w:rsidRDefault="00E70BC2" w:rsidP="00410DBD">
      <w:pPr>
        <w:jc w:val="center"/>
      </w:pPr>
    </w:p>
    <w:p w:rsidR="00E70BC2" w:rsidRDefault="00E70BC2" w:rsidP="00410DBD">
      <w:pPr>
        <w:jc w:val="center"/>
      </w:pPr>
    </w:p>
    <w:p w:rsidR="00E70BC2" w:rsidRDefault="00E70BC2" w:rsidP="00410DBD">
      <w:pPr>
        <w:jc w:val="center"/>
      </w:pPr>
    </w:p>
    <w:p w:rsidR="00E70BC2" w:rsidRDefault="00E70BC2" w:rsidP="00410DBD">
      <w:pPr>
        <w:jc w:val="center"/>
      </w:pPr>
    </w:p>
    <w:p w:rsidR="00944040" w:rsidRDefault="00944040" w:rsidP="00711B4E">
      <w:pPr>
        <w:jc w:val="left"/>
      </w:pPr>
    </w:p>
    <w:p w:rsidR="00410DBD" w:rsidRPr="00C015FF" w:rsidRDefault="003C0501" w:rsidP="00711B4E">
      <w:pPr>
        <w:jc w:val="left"/>
      </w:pPr>
      <w:r>
        <w:lastRenderedPageBreak/>
        <w:t>Graf</w:t>
      </w:r>
      <w:r w:rsidR="00410DBD" w:rsidRPr="00C015FF">
        <w:t xml:space="preserve"> 1 </w:t>
      </w:r>
      <w:r w:rsidR="00410DBD" w:rsidRPr="00C015FF">
        <w:rPr>
          <w:rFonts w:cs="Times New Roman"/>
        </w:rPr>
        <w:t>[Názov]</w:t>
      </w:r>
    </w:p>
    <w:p w:rsidR="00F6403A" w:rsidRDefault="00F6403A" w:rsidP="00EF2016">
      <w:pPr>
        <w:jc w:val="left"/>
        <w:rPr>
          <w:rFonts w:cs="Times New Roman"/>
        </w:rPr>
      </w:pPr>
      <w:r>
        <w:rPr>
          <w:rFonts w:cs="Times New Roman"/>
          <w:noProof/>
          <w:lang w:eastAsia="sk-SK"/>
        </w:rPr>
        <w:drawing>
          <wp:inline distT="0" distB="0" distL="0" distR="0" wp14:anchorId="12DEEC13" wp14:editId="0D134E87">
            <wp:extent cx="5486400" cy="32004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2016" w:rsidRPr="00EF2016" w:rsidRDefault="00EF2016" w:rsidP="00EF2016">
      <w:pPr>
        <w:jc w:val="left"/>
        <w:rPr>
          <w:sz w:val="22"/>
          <w:szCs w:val="20"/>
        </w:rPr>
      </w:pPr>
      <w:r w:rsidRPr="00EF2016">
        <w:rPr>
          <w:sz w:val="22"/>
          <w:szCs w:val="20"/>
        </w:rPr>
        <w:t xml:space="preserve">Zdroj: </w:t>
      </w:r>
    </w:p>
    <w:p w:rsidR="00A8732C" w:rsidRPr="00E766F6" w:rsidRDefault="00A8732C" w:rsidP="00EF2016">
      <w:pPr>
        <w:jc w:val="left"/>
        <w:rPr>
          <w:rFonts w:cs="Times New Roman"/>
        </w:rPr>
      </w:pPr>
    </w:p>
    <w:p w:rsidR="00D35365" w:rsidRDefault="00A16EF5" w:rsidP="00C27138">
      <w:pPr>
        <w:pStyle w:val="Nadpis3"/>
        <w:numPr>
          <w:ilvl w:val="2"/>
          <w:numId w:val="4"/>
        </w:numPr>
        <w:ind w:left="709"/>
      </w:pPr>
      <w:bookmarkStart w:id="10" w:name="_Toc461917254"/>
      <w:r>
        <w:t>Znázornenie vzorcov</w:t>
      </w:r>
      <w:bookmarkEnd w:id="10"/>
    </w:p>
    <w:p w:rsidR="00A16EF5" w:rsidRDefault="00A16EF5" w:rsidP="00A16EF5">
      <w:pPr>
        <w:rPr>
          <w:rFonts w:cs="Times New Roman"/>
        </w:rPr>
      </w:pPr>
    </w:p>
    <w:p w:rsidR="00A16EF5" w:rsidRPr="00A16EF5" w:rsidRDefault="00A16EF5" w:rsidP="00A16EF5">
      <w:pPr>
        <w:ind w:firstLine="708"/>
        <w:rPr>
          <w:rFonts w:cs="Times New Roman"/>
        </w:rPr>
      </w:pPr>
      <w:r w:rsidRPr="00AE3FA1">
        <w:rPr>
          <w:highlight w:val="lightGray"/>
        </w:rPr>
        <w:t xml:space="preserve">Text </w:t>
      </w:r>
      <w:r w:rsidR="00E70BC2" w:rsidRPr="00AE3FA1">
        <w:rPr>
          <w:highlight w:val="lightGray"/>
        </w:rPr>
        <w:t>text text text text text text text text text text text text text text text text text text text text text text text text text text text text text text text text text text text text text text</w:t>
      </w:r>
      <w:r w:rsidRPr="00AE3FA1">
        <w:rPr>
          <w:highlight w:val="lightGray"/>
        </w:rPr>
        <w:t>.</w:t>
      </w:r>
    </w:p>
    <w:p w:rsidR="00D35365" w:rsidRDefault="00D35365" w:rsidP="00473DB3">
      <w:pPr>
        <w:rPr>
          <w:rFonts w:cs="Times New Roman"/>
        </w:rPr>
      </w:pPr>
    </w:p>
    <w:p w:rsidR="007A17F0" w:rsidRDefault="003C0501" w:rsidP="00711B4E">
      <w:pPr>
        <w:jc w:val="left"/>
        <w:rPr>
          <w:rFonts w:cs="Times New Roman"/>
        </w:rPr>
      </w:pPr>
      <w:r>
        <w:rPr>
          <w:rFonts w:cs="Times New Roman"/>
        </w:rPr>
        <w:t>Vzorec</w:t>
      </w:r>
      <w:r w:rsidR="00A16EF5">
        <w:rPr>
          <w:rFonts w:cs="Times New Roman"/>
        </w:rPr>
        <w:t xml:space="preserve"> 1 [Názov]</w:t>
      </w:r>
    </w:p>
    <w:p w:rsidR="000C1823" w:rsidRPr="00711B4E" w:rsidRDefault="00D17257" w:rsidP="00473DB3">
      <w:pPr>
        <w:rPr>
          <w:rFonts w:eastAsiaTheme="minorEastAsia" w:cs="Times New Roman"/>
        </w:rPr>
      </w:pPr>
      <m:oMathPara>
        <m:oMathParaPr>
          <m:jc m:val="center"/>
        </m:oMathParaPr>
        <m:oMath>
          <m:r>
            <m:rPr>
              <m:nor/>
            </m:rPr>
            <w:rPr>
              <w:rFonts w:cs="Times New Roman"/>
            </w:rPr>
            <m:t>Q</m:t>
          </m:r>
          <m:r>
            <m:rPr>
              <m:nor/>
            </m:rPr>
            <w:rPr>
              <w:rFonts w:cs="Times New Roman"/>
              <w:sz w:val="20"/>
            </w:rPr>
            <m:t>i</m:t>
          </m:r>
          <m:r>
            <m:rPr>
              <m:nor/>
            </m:rPr>
            <w:rPr>
              <w:rFonts w:ascii="Cambria Math" w:cs="Times New Roman"/>
            </w:rPr>
            <m:t xml:space="preserve"> </m:t>
          </m:r>
          <m:r>
            <m:rPr>
              <m:nor/>
            </m:rPr>
            <w:rPr>
              <w:rFonts w:cs="Times New Roman"/>
            </w:rPr>
            <m:t>=</m:t>
          </m:r>
          <m:r>
            <m:rPr>
              <m:nor/>
            </m:rPr>
            <w:rPr>
              <w:rFonts w:ascii="Cambria Math" w:cs="Times New Roman"/>
            </w:rPr>
            <m:t xml:space="preserve"> </m:t>
          </m:r>
          <m:f>
            <m:fPr>
              <m:ctrlPr>
                <w:rPr>
                  <w:rFonts w:ascii="Cambria Math" w:hAnsi="Cambria Math" w:cs="Times New Roman"/>
                </w:rPr>
              </m:ctrlPr>
            </m:fPr>
            <m:num>
              <m:r>
                <m:rPr>
                  <m:nor/>
                </m:rPr>
                <w:rPr>
                  <w:rFonts w:cs="Times New Roman"/>
                </w:rPr>
                <m:t>H</m:t>
              </m:r>
              <m:r>
                <m:rPr>
                  <m:nor/>
                </m:rPr>
                <w:rPr>
                  <w:rFonts w:cs="Times New Roman"/>
                  <w:sz w:val="20"/>
                </w:rPr>
                <m:t>i</m:t>
              </m:r>
              <m:r>
                <m:rPr>
                  <m:nor/>
                </m:rPr>
                <w:rPr>
                  <w:rFonts w:ascii="Cambria Math" w:cs="Times New Roman"/>
                </w:rPr>
                <m:t xml:space="preserve"> </m:t>
              </m:r>
              <m:r>
                <m:rPr>
                  <m:nor/>
                </m:rPr>
                <w:rPr>
                  <w:rFonts w:cs="Times New Roman"/>
                </w:rPr>
                <m:t>(M</m:t>
              </m:r>
              <m:r>
                <m:rPr>
                  <m:nor/>
                </m:rPr>
                <w:rPr>
                  <w:rFonts w:ascii="Cambria Math" w:cs="Times New Roman"/>
                </w:rPr>
                <m:t xml:space="preserve"> </m:t>
              </m:r>
              <m:r>
                <m:rPr>
                  <m:nor/>
                </m:rPr>
                <w:rPr>
                  <w:rFonts w:cs="Times New Roman"/>
                </w:rPr>
                <m:t>+</m:t>
              </m:r>
              <m:r>
                <m:rPr>
                  <m:nor/>
                </m:rPr>
                <w:rPr>
                  <w:rFonts w:ascii="Cambria Math" w:cs="Times New Roman"/>
                </w:rPr>
                <m:t xml:space="preserve"> </m:t>
              </m:r>
              <m:r>
                <m:rPr>
                  <m:nor/>
                </m:rPr>
                <w:rPr>
                  <w:rFonts w:cs="Times New Roman"/>
                </w:rPr>
                <m:t>1)</m:t>
              </m:r>
            </m:num>
            <m:den>
              <m:r>
                <m:rPr>
                  <m:nor/>
                </m:rPr>
                <w:rPr>
                  <w:rFonts w:cs="Times New Roman"/>
                </w:rPr>
                <m:t>H</m:t>
              </m:r>
            </m:den>
          </m:f>
        </m:oMath>
      </m:oMathPara>
    </w:p>
    <w:p w:rsidR="00EF3346" w:rsidRPr="00234AD7" w:rsidRDefault="00EF3346" w:rsidP="00473DB3">
      <w:pPr>
        <w:rPr>
          <w:rFonts w:cs="Times New Roman"/>
          <w:sz w:val="22"/>
        </w:rPr>
      </w:pPr>
      <w:r w:rsidRPr="00234AD7">
        <w:rPr>
          <w:rFonts w:cs="Times New Roman"/>
          <w:sz w:val="22"/>
        </w:rPr>
        <w:t>Zdroj:</w:t>
      </w:r>
    </w:p>
    <w:p w:rsidR="00D35365" w:rsidRPr="001B3DC7" w:rsidRDefault="00D35365" w:rsidP="00473DB3">
      <w:pPr>
        <w:pStyle w:val="Nadpis1"/>
        <w:rPr>
          <w:rFonts w:cs="Times New Roman"/>
        </w:rPr>
      </w:pPr>
      <w:r w:rsidRPr="001B3DC7">
        <w:rPr>
          <w:rFonts w:cs="Times New Roman"/>
        </w:rPr>
        <w:br w:type="page"/>
      </w:r>
    </w:p>
    <w:p w:rsidR="00D35365" w:rsidRPr="001B3DC7" w:rsidRDefault="00D35365" w:rsidP="00473DB3">
      <w:pPr>
        <w:pStyle w:val="Nadpis1"/>
        <w:rPr>
          <w:rFonts w:cs="Times New Roman"/>
        </w:rPr>
      </w:pPr>
      <w:bookmarkStart w:id="11" w:name="_Toc461917255"/>
      <w:r w:rsidRPr="001B3DC7">
        <w:rPr>
          <w:rFonts w:cs="Times New Roman"/>
        </w:rPr>
        <w:lastRenderedPageBreak/>
        <w:t>Záver</w:t>
      </w:r>
      <w:bookmarkEnd w:id="11"/>
    </w:p>
    <w:p w:rsidR="00D35365" w:rsidRDefault="00D35365" w:rsidP="00473DB3">
      <w:pPr>
        <w:rPr>
          <w:rFonts w:cs="Times New Roman"/>
        </w:rPr>
      </w:pPr>
    </w:p>
    <w:p w:rsidR="00B83B45" w:rsidRPr="000C1823" w:rsidRDefault="000A55AD" w:rsidP="00B83B45">
      <w:pPr>
        <w:ind w:firstLine="708"/>
        <w:rPr>
          <w:rFonts w:cs="Times New Roman"/>
          <w:color w:val="000000" w:themeColor="text1"/>
        </w:rPr>
      </w:pPr>
      <w:r>
        <w:rPr>
          <w:rFonts w:cs="Times New Roman"/>
          <w:color w:val="000000" w:themeColor="text1"/>
          <w:highlight w:val="lightGray"/>
        </w:rPr>
        <w:t>Záver práce slúži na stručné zhrnutie dosiahnutých výsledkov s ohľadom na stanovený cieľ</w:t>
      </w:r>
      <w:r w:rsidR="00B83B45" w:rsidRPr="000C1823">
        <w:rPr>
          <w:rFonts w:cs="Times New Roman"/>
          <w:color w:val="000000" w:themeColor="text1"/>
          <w:highlight w:val="lightGray"/>
        </w:rPr>
        <w:t>.</w:t>
      </w:r>
      <w:r w:rsidR="000C1823" w:rsidRPr="000C1823">
        <w:rPr>
          <w:rFonts w:cs="Times New Roman"/>
          <w:color w:val="000000" w:themeColor="text1"/>
          <w:highlight w:val="lightGray"/>
        </w:rPr>
        <w:t xml:space="preserve"> Záver sa</w:t>
      </w:r>
      <w:r w:rsidR="00131877" w:rsidRPr="00131877">
        <w:rPr>
          <w:rFonts w:cs="Times New Roman"/>
          <w:color w:val="000000" w:themeColor="text1"/>
          <w:highlight w:val="lightGray"/>
        </w:rPr>
        <w:t xml:space="preserve"> </w:t>
      </w:r>
      <w:r w:rsidR="00131877" w:rsidRPr="000C1823">
        <w:rPr>
          <w:rFonts w:cs="Times New Roman"/>
          <w:color w:val="000000" w:themeColor="text1"/>
          <w:highlight w:val="lightGray"/>
        </w:rPr>
        <w:t>započítava</w:t>
      </w:r>
      <w:r w:rsidR="00131877">
        <w:rPr>
          <w:rFonts w:cs="Times New Roman"/>
          <w:color w:val="000000" w:themeColor="text1"/>
          <w:highlight w:val="lightGray"/>
        </w:rPr>
        <w:t xml:space="preserve"> </w:t>
      </w:r>
      <w:r w:rsidR="000C1823" w:rsidRPr="000C1823">
        <w:rPr>
          <w:rFonts w:cs="Times New Roman"/>
          <w:color w:val="000000" w:themeColor="text1"/>
          <w:highlight w:val="lightGray"/>
        </w:rPr>
        <w:t>do</w:t>
      </w:r>
      <w:r w:rsidR="00612765">
        <w:rPr>
          <w:rFonts w:cs="Times New Roman"/>
          <w:color w:val="000000" w:themeColor="text1"/>
          <w:highlight w:val="lightGray"/>
        </w:rPr>
        <w:t> </w:t>
      </w:r>
      <w:r w:rsidR="000C1823" w:rsidRPr="000C1823">
        <w:rPr>
          <w:rFonts w:cs="Times New Roman"/>
          <w:color w:val="000000" w:themeColor="text1"/>
          <w:highlight w:val="lightGray"/>
        </w:rPr>
        <w:t>rozsahu.</w:t>
      </w:r>
    </w:p>
    <w:p w:rsidR="00D35365" w:rsidRPr="001B3DC7" w:rsidRDefault="00D35365" w:rsidP="00473DB3">
      <w:pPr>
        <w:pStyle w:val="Nadpis1"/>
        <w:rPr>
          <w:rFonts w:cs="Times New Roman"/>
        </w:rPr>
      </w:pPr>
      <w:r w:rsidRPr="001B3DC7">
        <w:rPr>
          <w:rFonts w:cs="Times New Roman"/>
        </w:rPr>
        <w:br w:type="page"/>
      </w:r>
    </w:p>
    <w:p w:rsidR="00D35365" w:rsidRDefault="006C03EC" w:rsidP="00473DB3">
      <w:pPr>
        <w:pStyle w:val="Nadpis1"/>
        <w:rPr>
          <w:rFonts w:cs="Times New Roman"/>
        </w:rPr>
      </w:pPr>
      <w:bookmarkStart w:id="12" w:name="_Toc461917256"/>
      <w:r>
        <w:rPr>
          <w:rFonts w:cs="Times New Roman"/>
        </w:rPr>
        <w:lastRenderedPageBreak/>
        <w:t>Zoznam použitej literatúry</w:t>
      </w:r>
      <w:bookmarkEnd w:id="12"/>
    </w:p>
    <w:p w:rsidR="00944040" w:rsidRDefault="00944040" w:rsidP="00944040">
      <w:pPr>
        <w:autoSpaceDE w:val="0"/>
        <w:autoSpaceDN w:val="0"/>
        <w:adjustRightInd w:val="0"/>
        <w:rPr>
          <w:rFonts w:cs="Times New Roman"/>
          <w:bCs/>
          <w:iCs/>
          <w:szCs w:val="24"/>
          <w:highlight w:val="lightGray"/>
        </w:rPr>
      </w:pPr>
    </w:p>
    <w:p w:rsidR="00944040" w:rsidRDefault="00944040" w:rsidP="00944040">
      <w:pPr>
        <w:ind w:firstLine="709"/>
        <w:rPr>
          <w:highlight w:val="lightGray"/>
        </w:rPr>
      </w:pPr>
      <w:r w:rsidRPr="008343BB">
        <w:rPr>
          <w:highlight w:val="lightGray"/>
        </w:rPr>
        <w:t>Zoznam použitej literatúry obsahuje úplný zoznam bibliografických odkazov. Rozsah tejto časti je daný množstvom použitých literárnych zdrojov, ktoré musia korešpondovať s citáciami použitými v texte. Zoznam bibliografických odkazov sa riadi normou STN ISO 690.</w:t>
      </w:r>
    </w:p>
    <w:p w:rsidR="00944040" w:rsidRPr="00D727F0" w:rsidRDefault="00944040" w:rsidP="00944040">
      <w:pPr>
        <w:autoSpaceDE w:val="0"/>
        <w:autoSpaceDN w:val="0"/>
        <w:adjustRightInd w:val="0"/>
        <w:rPr>
          <w:rFonts w:cs="Times New Roman"/>
          <w:bCs/>
          <w:iCs/>
          <w:szCs w:val="24"/>
          <w:highlight w:val="lightGray"/>
        </w:rPr>
      </w:pPr>
      <w:r w:rsidRPr="00D727F0">
        <w:rPr>
          <w:rFonts w:cs="Times New Roman"/>
          <w:bCs/>
          <w:iCs/>
          <w:szCs w:val="24"/>
          <w:highlight w:val="lightGray"/>
        </w:rPr>
        <w:t>Pri navrhovanej metóde citovania je nevyhnutné upraviť zoznam bibliografických odkazov (resp. zoznam použitej literatúry) tak, aby za menom autora (autorov) nasledoval rok vydania. Zoznam sa v tomto prípade usporadúva abecedne podľa priezviska autora.</w:t>
      </w:r>
    </w:p>
    <w:p w:rsidR="00944040" w:rsidRPr="008343BB" w:rsidRDefault="00944040" w:rsidP="00944040">
      <w:pPr>
        <w:autoSpaceDE w:val="0"/>
        <w:autoSpaceDN w:val="0"/>
        <w:adjustRightInd w:val="0"/>
        <w:spacing w:line="240" w:lineRule="auto"/>
        <w:jc w:val="left"/>
        <w:rPr>
          <w:rFonts w:cs="Times New Roman"/>
          <w:b/>
          <w:bCs/>
          <w:iCs/>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PRÍKLADY</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1. Monografia (Kniha, učebnica, skriptá):</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KATUŠČÁK, Dušan. 1998. </w:t>
      </w:r>
      <w:r w:rsidRPr="008343BB">
        <w:rPr>
          <w:rFonts w:cs="Times New Roman"/>
          <w:i/>
          <w:szCs w:val="24"/>
          <w:highlight w:val="lightGray"/>
        </w:rPr>
        <w:t>Ako písať vysokoškolské a kvalifikačné práce</w:t>
      </w:r>
      <w:r w:rsidRPr="008343BB">
        <w:rPr>
          <w:rFonts w:cs="Times New Roman"/>
          <w:szCs w:val="24"/>
          <w:highlight w:val="lightGray"/>
        </w:rPr>
        <w:t>. Bratislava: Stimul. ISBN 80-85697-69-6.</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POTOCKÝ, R. a F. LAMOŠ. 1989. </w:t>
      </w:r>
      <w:r w:rsidRPr="008343BB">
        <w:rPr>
          <w:rFonts w:cs="Times New Roman"/>
          <w:i/>
          <w:szCs w:val="24"/>
          <w:highlight w:val="lightGray"/>
        </w:rPr>
        <w:t>Pravdepodobnosť a matematická štatistika</w:t>
      </w:r>
      <w:r w:rsidRPr="008343BB">
        <w:rPr>
          <w:rFonts w:cs="Times New Roman"/>
          <w:szCs w:val="24"/>
          <w:highlight w:val="lightGray"/>
        </w:rPr>
        <w:t>. Bratislava: Alfa. ISBN 80-7184-767-4.</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KOVÁČIK, J., P. MASSÁNYI, N. LUKÁČ, A. KOLESÁROVÁ, M. CAPCAROVÁ a A. KALAFOVÁ. 2012. </w:t>
      </w:r>
      <w:r w:rsidRPr="008343BB">
        <w:rPr>
          <w:rFonts w:cs="Times New Roman"/>
          <w:i/>
          <w:szCs w:val="24"/>
          <w:highlight w:val="lightGray"/>
        </w:rPr>
        <w:t>Fyziológia živočíchov</w:t>
      </w:r>
      <w:r w:rsidRPr="008343BB">
        <w:rPr>
          <w:rFonts w:cs="Times New Roman"/>
          <w:szCs w:val="24"/>
          <w:highlight w:val="lightGray"/>
        </w:rPr>
        <w:t>. 2. uprav. a dopln. vyd. Nitra: Slovenská poľnohospodárska univerzita. 175 s. ISBN 978-80-552-0772-8.</w:t>
      </w:r>
    </w:p>
    <w:p w:rsidR="00944040" w:rsidRPr="008343BB" w:rsidRDefault="00944040" w:rsidP="00944040">
      <w:pPr>
        <w:rPr>
          <w:highlight w:val="lightGray"/>
        </w:rPr>
      </w:pPr>
      <w:r w:rsidRPr="008343BB">
        <w:rPr>
          <w:highlight w:val="lightGray"/>
        </w:rPr>
        <w:t>alebo</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KOVÁČIK, Jaroslav et al. 2012. </w:t>
      </w:r>
      <w:r w:rsidRPr="008343BB">
        <w:rPr>
          <w:rFonts w:cs="Times New Roman"/>
          <w:i/>
          <w:szCs w:val="24"/>
          <w:highlight w:val="lightGray"/>
        </w:rPr>
        <w:t>Fyziológia živočíchov</w:t>
      </w:r>
      <w:r w:rsidRPr="008343BB">
        <w:rPr>
          <w:rFonts w:cs="Times New Roman"/>
          <w:szCs w:val="24"/>
          <w:highlight w:val="lightGray"/>
        </w:rPr>
        <w:t>. 2. uprav. a dopln. vyd. Nitra: Slovenská poľnohospodárska univerzita. 175 s. ISBN 978-80-552-0772-8.</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2. Kapitola z monografie:</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KOMOROVÁ, Klára. 2005. Najstaršie trnavské tlače v Slovenskej národnej knižnici v Martine. In: </w:t>
      </w:r>
      <w:r w:rsidRPr="008343BB">
        <w:rPr>
          <w:rFonts w:cs="Times New Roman"/>
          <w:i/>
          <w:szCs w:val="24"/>
          <w:highlight w:val="lightGray"/>
        </w:rPr>
        <w:t>Kniha 2005: zborník o problémoch a dejinách knižnej kultúry</w:t>
      </w:r>
      <w:r w:rsidRPr="008343BB">
        <w:rPr>
          <w:rFonts w:cs="Times New Roman"/>
          <w:szCs w:val="24"/>
          <w:highlight w:val="lightGray"/>
        </w:rPr>
        <w:t>. Martin: Slovenská národná knižnica, s. 341-345. ISBN 80-89023-55-X.</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STEINEROVÁ, Jela. 2000. Základy filozofie človeka v knižničnej a informačnej vede. In: Š. KIMLIČKA et al., ed. </w:t>
      </w:r>
      <w:r w:rsidRPr="008343BB">
        <w:rPr>
          <w:rFonts w:cs="Times New Roman"/>
          <w:i/>
          <w:szCs w:val="24"/>
          <w:highlight w:val="lightGray"/>
        </w:rPr>
        <w:t>Knižničná a informačná veda na prahu informačnej spoločnosti</w:t>
      </w:r>
      <w:r w:rsidRPr="008343BB">
        <w:rPr>
          <w:rFonts w:cs="Times New Roman"/>
          <w:szCs w:val="24"/>
          <w:highlight w:val="lightGray"/>
        </w:rPr>
        <w:t>. Bratislava: Stimul, s. 9-56. ISBN 80-88982-29-4.</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3. Výskumná správa:</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RIMÁROVÁ, Kvetoslava. 2008. </w:t>
      </w:r>
      <w:r w:rsidRPr="008343BB">
        <w:rPr>
          <w:rFonts w:cs="Times New Roman"/>
          <w:i/>
          <w:szCs w:val="24"/>
          <w:highlight w:val="lightGray"/>
        </w:rPr>
        <w:t>Správa o dosiahnutých výsledkoch za celú dobu riešenia projektu KEGA 3/4260/06:</w:t>
      </w:r>
      <w:r w:rsidRPr="008343BB">
        <w:rPr>
          <w:rFonts w:cs="Times New Roman"/>
          <w:szCs w:val="24"/>
          <w:highlight w:val="lightGray"/>
        </w:rPr>
        <w:t xml:space="preserve"> priebežná správa. Košice: UPJŠ, 78 s.</w:t>
      </w:r>
    </w:p>
    <w:p w:rsidR="00944040" w:rsidRPr="008343BB" w:rsidRDefault="00944040" w:rsidP="00944040">
      <w:pPr>
        <w:rPr>
          <w:rFonts w:cs="Times New Roman"/>
          <w:b/>
          <w:szCs w:val="24"/>
          <w:highlight w:val="lightGray"/>
        </w:rPr>
      </w:pPr>
      <w:r w:rsidRPr="008343BB">
        <w:rPr>
          <w:rFonts w:cs="Times New Roman"/>
          <w:b/>
          <w:szCs w:val="24"/>
          <w:highlight w:val="lightGray"/>
        </w:rPr>
        <w:lastRenderedPageBreak/>
        <w:t>4. Vedecko-kvalifikačné práce:</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URDZÍK, Peter. 2007. </w:t>
      </w:r>
      <w:r w:rsidRPr="008343BB">
        <w:rPr>
          <w:rFonts w:cs="Times New Roman"/>
          <w:i/>
          <w:szCs w:val="24"/>
          <w:highlight w:val="lightGray"/>
        </w:rPr>
        <w:t>Predikcia intrauterinnejrastovej retardácie a preeklampsiepomocou biochemických a ultrazvukových markerov</w:t>
      </w:r>
      <w:r w:rsidRPr="008343BB">
        <w:rPr>
          <w:rFonts w:cs="Times New Roman"/>
          <w:szCs w:val="24"/>
          <w:highlight w:val="lightGray"/>
        </w:rPr>
        <w:t>: dizertačná práca. Košice: Univerzita P. J. Šafárika, 132 s.</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5. Článok z časopisu:</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ANDREJČÍKOVÁ, Nadežda. 1999. Komunikácia a kooperácia IS pre knižnice: úvod do komunikačného protokolu Z39.50. In: </w:t>
      </w:r>
      <w:r w:rsidRPr="008343BB">
        <w:rPr>
          <w:rFonts w:cs="Times New Roman"/>
          <w:i/>
          <w:szCs w:val="24"/>
          <w:highlight w:val="lightGray"/>
        </w:rPr>
        <w:t>Bulletin Centra vedecko- technických informácií SR</w:t>
      </w:r>
      <w:r w:rsidRPr="008343BB">
        <w:rPr>
          <w:rFonts w:cs="Times New Roman"/>
          <w:szCs w:val="24"/>
          <w:highlight w:val="lightGray"/>
        </w:rPr>
        <w:t>. Roč. 3, č. 2, s. 54-59. ISSN 1335-793X.</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VARGA, L., O. LOŽEK, L. DUCSAY, P. KOVÁČIK, T. LOŠÁK and J. HLUŠEK. 2010. Effect of topdressing with nitrogen and boron on the yield and quality of rapeseed. In: </w:t>
      </w:r>
      <w:r w:rsidRPr="008343BB">
        <w:rPr>
          <w:rFonts w:cs="Times New Roman"/>
          <w:i/>
          <w:szCs w:val="24"/>
          <w:highlight w:val="lightGray"/>
        </w:rPr>
        <w:t>Acta Universitatis Agriculturae et Silviculturae Mendelianae Brunensis</w:t>
      </w:r>
      <w:r w:rsidRPr="008343BB">
        <w:rPr>
          <w:rFonts w:cs="Times New Roman"/>
          <w:szCs w:val="24"/>
          <w:highlight w:val="lightGray"/>
        </w:rPr>
        <w:t>, vol. 58, no. 5, pp. 391-398. ISSN 1211-8516.</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alebo</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VARGA, Ladislav et al. 2010. Effect of topdressing with nitrogen and boron on the yield and quality of rapeseed. In: </w:t>
      </w:r>
      <w:r w:rsidRPr="008343BB">
        <w:rPr>
          <w:rFonts w:cs="Times New Roman"/>
          <w:i/>
          <w:szCs w:val="24"/>
          <w:highlight w:val="lightGray"/>
        </w:rPr>
        <w:t>Acta Universitatis Agriculturae et Silviculturae Mendelianae Brunensis</w:t>
      </w:r>
      <w:r w:rsidRPr="008343BB">
        <w:rPr>
          <w:rFonts w:cs="Times New Roman"/>
          <w:szCs w:val="24"/>
          <w:highlight w:val="lightGray"/>
        </w:rPr>
        <w:t>, vol. 58, no. 5, pp. 391-398. ISSN 1211-8516.</w:t>
      </w:r>
    </w:p>
    <w:p w:rsidR="00944040" w:rsidRPr="008343BB" w:rsidRDefault="00944040" w:rsidP="00944040">
      <w:pPr>
        <w:ind w:left="426" w:hanging="426"/>
        <w:rPr>
          <w:rFonts w:cs="Times New Roman"/>
          <w:szCs w:val="24"/>
          <w:highlight w:val="lightGray"/>
        </w:rPr>
      </w:pPr>
    </w:p>
    <w:p w:rsidR="00944040" w:rsidRPr="008343BB" w:rsidRDefault="00944040" w:rsidP="00944040">
      <w:pPr>
        <w:ind w:left="426" w:hanging="426"/>
        <w:rPr>
          <w:rFonts w:cs="Times New Roman"/>
          <w:b/>
          <w:szCs w:val="24"/>
          <w:highlight w:val="lightGray"/>
        </w:rPr>
      </w:pPr>
      <w:r w:rsidRPr="008343BB">
        <w:rPr>
          <w:rFonts w:cs="Times New Roman"/>
          <w:b/>
          <w:szCs w:val="24"/>
          <w:highlight w:val="lightGray"/>
        </w:rPr>
        <w:t>6. Článok zo zborníka</w:t>
      </w:r>
      <w:r w:rsidR="00D97734">
        <w:rPr>
          <w:rFonts w:cs="Times New Roman"/>
          <w:b/>
          <w:szCs w:val="24"/>
          <w:highlight w:val="lightGray"/>
        </w:rPr>
        <w:t>:</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PASTIERIKOVÁ, Marta, ed. 2007. </w:t>
      </w:r>
      <w:r w:rsidRPr="008343BB">
        <w:rPr>
          <w:rFonts w:cs="Times New Roman"/>
          <w:i/>
          <w:szCs w:val="24"/>
          <w:highlight w:val="lightGray"/>
        </w:rPr>
        <w:t>Zborník Slovenského národného múzea v Martine: Etnografia 48</w:t>
      </w:r>
      <w:r w:rsidRPr="008343BB">
        <w:rPr>
          <w:rFonts w:cs="Times New Roman"/>
          <w:szCs w:val="24"/>
          <w:highlight w:val="lightGray"/>
        </w:rPr>
        <w:t>. Roč. CI. Martin: Slovenské národné múzeum. ISBN 80-8060-144-5.</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LAZORČÁKOVÁ, Ema and Iveta ZENTKOVÁ. 2011. Globalization and the Slovak wine market. In: </w:t>
      </w:r>
      <w:r w:rsidRPr="008343BB">
        <w:rPr>
          <w:rFonts w:cs="Times New Roman"/>
          <w:i/>
          <w:szCs w:val="24"/>
          <w:highlight w:val="lightGray"/>
        </w:rPr>
        <w:t>Economics of Agriculture and Environmental Sciences in the Context of Globalization and Regional Challenges</w:t>
      </w:r>
      <w:r w:rsidRPr="008343BB">
        <w:rPr>
          <w:rFonts w:cs="Times New Roman"/>
          <w:szCs w:val="24"/>
          <w:highlight w:val="lightGray"/>
        </w:rPr>
        <w:t>. Kyjiv : National Academy of Sciences of Ukraine, pp. 294-301. ISBN 978-966-97188-3-9.</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7. Norma</w:t>
      </w:r>
      <w:r w:rsidR="00D97734">
        <w:rPr>
          <w:rFonts w:cs="Times New Roman"/>
          <w:b/>
          <w:szCs w:val="24"/>
          <w:highlight w:val="lightGray"/>
        </w:rPr>
        <w:t>:</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STN ISO 690: 2012. Informácie a dokumentácia. Návod na tvorbu bibliografických odkazov na informačné pramene a ich citovanie.</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8. Patentový dokument</w:t>
      </w:r>
      <w:r w:rsidR="00D97734">
        <w:rPr>
          <w:rFonts w:cs="Times New Roman"/>
          <w:b/>
          <w:szCs w:val="24"/>
          <w:highlight w:val="lightGray"/>
        </w:rPr>
        <w:t>:</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ÚRAD PRIEMYSELNÉHO VLASTNÍCTVA SLOVENSKEJ REPUBLIKY. 1997. </w:t>
      </w:r>
      <w:r w:rsidRPr="008343BB">
        <w:rPr>
          <w:rFonts w:cs="Times New Roman"/>
          <w:i/>
          <w:szCs w:val="24"/>
          <w:highlight w:val="lightGray"/>
        </w:rPr>
        <w:t>Spôsob výroby tesnenia valivých ložísk</w:t>
      </w:r>
      <w:r w:rsidRPr="008343BB">
        <w:rPr>
          <w:rFonts w:cs="Times New Roman"/>
          <w:szCs w:val="24"/>
          <w:highlight w:val="lightGray"/>
        </w:rPr>
        <w:t>. Majiteľ a pôvodca patentu: Vladimír LUKÁČ, Jozef HREHOR. Int.Cl.F16C33/76. Slovenská republika. Patentový spis, 278399. 1997-03-05.</w:t>
      </w:r>
    </w:p>
    <w:p w:rsidR="00944040" w:rsidRPr="008343BB" w:rsidRDefault="00944040" w:rsidP="00944040">
      <w:pPr>
        <w:rPr>
          <w:rFonts w:cs="Times New Roman"/>
          <w:b/>
          <w:szCs w:val="24"/>
          <w:highlight w:val="lightGray"/>
        </w:rPr>
      </w:pPr>
      <w:r w:rsidRPr="008343BB">
        <w:rPr>
          <w:rFonts w:cs="Times New Roman"/>
          <w:b/>
          <w:szCs w:val="24"/>
          <w:highlight w:val="lightGray"/>
        </w:rPr>
        <w:lastRenderedPageBreak/>
        <w:t>9. Vyhláška, zákon</w:t>
      </w:r>
      <w:r w:rsidR="00D97734">
        <w:rPr>
          <w:rFonts w:cs="Times New Roman"/>
          <w:b/>
          <w:szCs w:val="24"/>
          <w:highlight w:val="lightGray"/>
        </w:rPr>
        <w:t>:</w:t>
      </w:r>
    </w:p>
    <w:p w:rsidR="00944040" w:rsidRPr="008343BB" w:rsidRDefault="00944040" w:rsidP="00944040">
      <w:pPr>
        <w:ind w:left="426" w:hanging="426"/>
        <w:rPr>
          <w:rFonts w:cs="Times New Roman"/>
          <w:i/>
          <w:szCs w:val="24"/>
          <w:highlight w:val="lightGray"/>
        </w:rPr>
      </w:pPr>
      <w:r w:rsidRPr="008343BB">
        <w:rPr>
          <w:rFonts w:cs="Times New Roman"/>
          <w:i/>
          <w:szCs w:val="24"/>
          <w:highlight w:val="lightGray"/>
        </w:rPr>
        <w:t>Vyhláška č. 131/1997 Zb. Ministerstva školstva Slovenskej republiky zo 7. mája 1997 o doktorandskom štúdiu.</w:t>
      </w:r>
    </w:p>
    <w:p w:rsidR="00944040" w:rsidRPr="008343BB" w:rsidRDefault="00944040" w:rsidP="00944040">
      <w:pPr>
        <w:ind w:left="426" w:hanging="426"/>
        <w:rPr>
          <w:rFonts w:cs="Times New Roman"/>
          <w:szCs w:val="24"/>
          <w:highlight w:val="lightGray"/>
        </w:rPr>
      </w:pPr>
      <w:r w:rsidRPr="008343BB">
        <w:rPr>
          <w:rFonts w:cs="Times New Roman"/>
          <w:i/>
          <w:szCs w:val="24"/>
          <w:highlight w:val="lightGray"/>
        </w:rPr>
        <w:t>Zákon č.131/2002 Zb. o vysokých školách a o zmene a doplnení niektorých zákonov.</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10. Články v elektronických časopisoch a iné príspevky</w:t>
      </w:r>
      <w:r w:rsidR="00D97734">
        <w:rPr>
          <w:rFonts w:cs="Times New Roman"/>
          <w:b/>
          <w:szCs w:val="24"/>
          <w:highlight w:val="lightGray"/>
        </w:rPr>
        <w:t>:</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SABOV, Peter. 2005. Rekonštrukcie historických knižníc v podmienkach Slovenskej národnej knižnice v Martine. In: </w:t>
      </w:r>
      <w:r w:rsidRPr="008343BB">
        <w:rPr>
          <w:rFonts w:cs="Times New Roman"/>
          <w:i/>
          <w:szCs w:val="24"/>
          <w:highlight w:val="lightGray"/>
        </w:rPr>
        <w:t>Knižnica</w:t>
      </w:r>
      <w:r w:rsidRPr="008343BB">
        <w:rPr>
          <w:rFonts w:cs="Times New Roman"/>
          <w:szCs w:val="24"/>
          <w:highlight w:val="lightGray"/>
        </w:rPr>
        <w:t xml:space="preserve"> [online]. Martin: Slovenská národná knižnica, 2005, roč. 6, č. 1, s. 33-34 [cit. 2010-05-07]. ISSN 1336-0965. Dostupné z: http://www.snk.sk/swift_data/source/casopis_kniznica/2005/januar/33.pd</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alebo</w:t>
      </w: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ICKER, Maik and Stefan, BERGER. 2012. Unexpected multiplet patterns induced by the Haupteffect. In: </w:t>
      </w:r>
      <w:r w:rsidRPr="008343BB">
        <w:rPr>
          <w:rFonts w:cs="Times New Roman"/>
          <w:i/>
          <w:szCs w:val="24"/>
          <w:highlight w:val="lightGray"/>
        </w:rPr>
        <w:t>Journal of magnetic resonance</w:t>
      </w:r>
      <w:r w:rsidRPr="008343BB">
        <w:rPr>
          <w:rFonts w:cs="Times New Roman"/>
          <w:szCs w:val="24"/>
          <w:highlight w:val="lightGray"/>
        </w:rPr>
        <w:t xml:space="preserve"> [online], vol. 219, pp. 1-3 [cit. 2012-07-28]. ISSN: 1090-7807. Dostupné z: DOI: 10.1016/j.jmr.2012.03.021</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11. Príspevok v zborníku na CD-ROM</w:t>
      </w:r>
      <w:r w:rsidR="00D97734">
        <w:rPr>
          <w:rFonts w:cs="Times New Roman"/>
          <w:b/>
          <w:szCs w:val="24"/>
          <w:highlight w:val="lightGray"/>
        </w:rPr>
        <w:t>:</w:t>
      </w:r>
    </w:p>
    <w:p w:rsidR="00944040" w:rsidRPr="008343BB" w:rsidRDefault="00944040" w:rsidP="00944040">
      <w:pPr>
        <w:rPr>
          <w:rFonts w:cs="Times New Roman"/>
          <w:szCs w:val="24"/>
          <w:highlight w:val="lightGray"/>
        </w:rPr>
      </w:pPr>
    </w:p>
    <w:p w:rsidR="00944040" w:rsidRPr="008343BB" w:rsidRDefault="00944040" w:rsidP="00944040">
      <w:pPr>
        <w:ind w:left="426" w:hanging="426"/>
        <w:rPr>
          <w:rFonts w:cs="Times New Roman"/>
          <w:szCs w:val="24"/>
          <w:highlight w:val="lightGray"/>
        </w:rPr>
      </w:pPr>
      <w:r w:rsidRPr="008343BB">
        <w:rPr>
          <w:rFonts w:cs="Times New Roman"/>
          <w:szCs w:val="24"/>
          <w:highlight w:val="lightGray"/>
        </w:rPr>
        <w:t xml:space="preserve">ZEMÁNEK, Pavel. 2001. The machines for "green works" in vineyards and their economical evaluation. In: </w:t>
      </w:r>
      <w:r w:rsidRPr="008343BB">
        <w:rPr>
          <w:rFonts w:cs="Times New Roman"/>
          <w:i/>
          <w:szCs w:val="24"/>
          <w:highlight w:val="lightGray"/>
        </w:rPr>
        <w:t>9th International Conference : proceedings. Vol. 2. Fruit Growing and viticulture</w:t>
      </w:r>
      <w:r w:rsidRPr="008343BB">
        <w:rPr>
          <w:rFonts w:cs="Times New Roman"/>
          <w:szCs w:val="24"/>
          <w:highlight w:val="lightGray"/>
        </w:rPr>
        <w:t xml:space="preserve"> [CD-ROM]. Lednice: Mendel University of Agriculture and Forestry, pp. 262-268. ISBN 80-7157- 524-0.</w:t>
      </w:r>
    </w:p>
    <w:p w:rsidR="00944040" w:rsidRPr="008343BB" w:rsidRDefault="00944040" w:rsidP="00944040">
      <w:pPr>
        <w:rPr>
          <w:rFonts w:cs="Times New Roman"/>
          <w:szCs w:val="24"/>
          <w:highlight w:val="lightGray"/>
        </w:rPr>
      </w:pPr>
    </w:p>
    <w:p w:rsidR="00944040" w:rsidRPr="008343BB" w:rsidRDefault="00944040" w:rsidP="00944040">
      <w:pPr>
        <w:rPr>
          <w:rFonts w:cs="Times New Roman"/>
          <w:b/>
          <w:szCs w:val="24"/>
          <w:highlight w:val="lightGray"/>
        </w:rPr>
      </w:pPr>
      <w:r w:rsidRPr="008343BB">
        <w:rPr>
          <w:rFonts w:cs="Times New Roman"/>
          <w:b/>
          <w:szCs w:val="24"/>
          <w:highlight w:val="lightGray"/>
        </w:rPr>
        <w:t>12. Správa z elektronickej pošty</w:t>
      </w:r>
      <w:r w:rsidR="00D97734">
        <w:rPr>
          <w:rFonts w:cs="Times New Roman"/>
          <w:b/>
          <w:szCs w:val="24"/>
          <w:highlight w:val="lightGray"/>
        </w:rPr>
        <w:t>:</w:t>
      </w:r>
    </w:p>
    <w:p w:rsidR="00944040" w:rsidRPr="004D51FC" w:rsidRDefault="00944040" w:rsidP="00944040">
      <w:pPr>
        <w:ind w:left="426" w:hanging="426"/>
        <w:rPr>
          <w:rFonts w:cs="Times New Roman"/>
          <w:b/>
          <w:bCs/>
          <w:iCs/>
          <w:szCs w:val="24"/>
        </w:rPr>
      </w:pPr>
      <w:r w:rsidRPr="008343BB">
        <w:rPr>
          <w:rFonts w:cs="Times New Roman"/>
          <w:szCs w:val="24"/>
          <w:highlight w:val="lightGray"/>
        </w:rPr>
        <w:t xml:space="preserve">KUCIANOVÁ, Anna. 2010. </w:t>
      </w:r>
      <w:r w:rsidRPr="008343BB">
        <w:rPr>
          <w:rFonts w:cs="Times New Roman"/>
          <w:i/>
          <w:szCs w:val="24"/>
          <w:highlight w:val="lightGray"/>
        </w:rPr>
        <w:t>Súčasný stav MDT v roku 2010</w:t>
      </w:r>
      <w:r w:rsidRPr="008343BB">
        <w:rPr>
          <w:rFonts w:cs="Times New Roman"/>
          <w:szCs w:val="24"/>
          <w:highlight w:val="lightGray"/>
        </w:rPr>
        <w:t xml:space="preserve"> [online]. Správa pre: Kamila Prextová. 18. október 2010 [cit. 2010-10-19]. Osobná komunikácia.</w:t>
      </w:r>
    </w:p>
    <w:p w:rsidR="00CD347F" w:rsidRDefault="00CD347F" w:rsidP="006C03EC">
      <w:pPr>
        <w:pStyle w:val="Bezriadkovania"/>
        <w:jc w:val="both"/>
        <w:rPr>
          <w:rFonts w:ascii="Times New Roman" w:hAnsi="Times New Roman"/>
          <w:bCs/>
          <w:color w:val="000000"/>
          <w:sz w:val="24"/>
          <w:szCs w:val="24"/>
          <w:highlight w:val="lightGray"/>
        </w:rPr>
      </w:pPr>
      <w:r>
        <w:rPr>
          <w:rFonts w:ascii="Times New Roman" w:hAnsi="Times New Roman"/>
          <w:bCs/>
          <w:color w:val="000000"/>
          <w:sz w:val="24"/>
          <w:szCs w:val="24"/>
          <w:highlight w:val="lightGray"/>
        </w:rPr>
        <w:br w:type="page"/>
      </w:r>
    </w:p>
    <w:p w:rsidR="006637B5" w:rsidRDefault="006637B5" w:rsidP="006637B5">
      <w:pPr>
        <w:pStyle w:val="Nadpis1"/>
      </w:pPr>
      <w:bookmarkStart w:id="13" w:name="_Toc461917257"/>
      <w:r>
        <w:lastRenderedPageBreak/>
        <w:t>Prílohy</w:t>
      </w:r>
      <w:r w:rsidR="002D3C8C">
        <w:t xml:space="preserve"> (nepovinná časť)</w:t>
      </w:r>
      <w:bookmarkEnd w:id="13"/>
    </w:p>
    <w:p w:rsidR="006C03EC" w:rsidRPr="00DA09B7" w:rsidRDefault="006C03EC" w:rsidP="006C03EC">
      <w:pPr>
        <w:pStyle w:val="Bezriadkovania"/>
        <w:jc w:val="both"/>
      </w:pPr>
    </w:p>
    <w:sectPr w:rsidR="006C03EC" w:rsidRPr="00DA09B7" w:rsidSect="005C7326">
      <w:footerReference w:type="default" r:id="rId9"/>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5C" w:rsidRDefault="00AA575C" w:rsidP="00D75CAF">
      <w:pPr>
        <w:spacing w:line="240" w:lineRule="auto"/>
      </w:pPr>
      <w:r>
        <w:separator/>
      </w:r>
    </w:p>
  </w:endnote>
  <w:endnote w:type="continuationSeparator" w:id="0">
    <w:p w:rsidR="00AA575C" w:rsidRDefault="00AA575C" w:rsidP="00D75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365977"/>
      <w:docPartObj>
        <w:docPartGallery w:val="Page Numbers (Bottom of Page)"/>
        <w:docPartUnique/>
      </w:docPartObj>
    </w:sdtPr>
    <w:sdtEndPr/>
    <w:sdtContent>
      <w:p w:rsidR="006637B5" w:rsidRDefault="006637B5">
        <w:pPr>
          <w:pStyle w:val="Pta"/>
          <w:jc w:val="right"/>
        </w:pPr>
        <w:r>
          <w:fldChar w:fldCharType="begin"/>
        </w:r>
        <w:r>
          <w:instrText>PAGE   \* MERGEFORMAT</w:instrText>
        </w:r>
        <w:r>
          <w:fldChar w:fldCharType="separate"/>
        </w:r>
        <w:r w:rsidR="00AE7259">
          <w:rPr>
            <w:noProof/>
          </w:rPr>
          <w:t>10</w:t>
        </w:r>
        <w:r>
          <w:fldChar w:fldCharType="end"/>
        </w:r>
      </w:p>
    </w:sdtContent>
  </w:sdt>
  <w:p w:rsidR="006637B5" w:rsidRDefault="006637B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5C" w:rsidRDefault="00AA575C" w:rsidP="00D75CAF">
      <w:pPr>
        <w:spacing w:line="240" w:lineRule="auto"/>
      </w:pPr>
      <w:r>
        <w:separator/>
      </w:r>
    </w:p>
  </w:footnote>
  <w:footnote w:type="continuationSeparator" w:id="0">
    <w:p w:rsidR="00AA575C" w:rsidRDefault="00AA575C" w:rsidP="00D75C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35A"/>
    <w:multiLevelType w:val="hybridMultilevel"/>
    <w:tmpl w:val="965CF4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3C6AEA"/>
    <w:multiLevelType w:val="hybridMultilevel"/>
    <w:tmpl w:val="2BA6C42E"/>
    <w:lvl w:ilvl="0" w:tplc="9634D730">
      <w:start w:val="1"/>
      <w:numFmt w:val="decimal"/>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BC64C4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F0B6D"/>
    <w:multiLevelType w:val="hybridMultilevel"/>
    <w:tmpl w:val="6868FF7A"/>
    <w:lvl w:ilvl="0" w:tplc="3D2E63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032AF6"/>
    <w:multiLevelType w:val="multilevel"/>
    <w:tmpl w:val="725A6E5C"/>
    <w:styleLink w:val="tl1"/>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520D68"/>
    <w:multiLevelType w:val="hybridMultilevel"/>
    <w:tmpl w:val="016A7A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AA2D58"/>
    <w:multiLevelType w:val="hybridMultilevel"/>
    <w:tmpl w:val="A204DE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E4349EB"/>
    <w:multiLevelType w:val="multilevel"/>
    <w:tmpl w:val="FF62E9F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0630EB"/>
    <w:multiLevelType w:val="multilevel"/>
    <w:tmpl w:val="725A6E5C"/>
    <w:numStyleLink w:val="tl1"/>
  </w:abstractNum>
  <w:abstractNum w:abstractNumId="9" w15:restartNumberingAfterBreak="0">
    <w:nsid w:val="43612319"/>
    <w:multiLevelType w:val="hybridMultilevel"/>
    <w:tmpl w:val="5A9EC3AC"/>
    <w:lvl w:ilvl="0" w:tplc="7B480D3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A10FC7"/>
    <w:multiLevelType w:val="hybridMultilevel"/>
    <w:tmpl w:val="D4A6A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06D20D2"/>
    <w:multiLevelType w:val="multilevel"/>
    <w:tmpl w:val="82D6B7C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4140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733EF3"/>
    <w:multiLevelType w:val="multilevel"/>
    <w:tmpl w:val="725A6E5C"/>
    <w:numStyleLink w:val="tl1"/>
  </w:abstractNum>
  <w:num w:numId="1">
    <w:abstractNumId w:val="9"/>
  </w:num>
  <w:num w:numId="2">
    <w:abstractNumId w:val="3"/>
  </w:num>
  <w:num w:numId="3">
    <w:abstractNumId w:val="11"/>
  </w:num>
  <w:num w:numId="4">
    <w:abstractNumId w:val="13"/>
    <w:lvlOverride w:ilvl="1">
      <w:lvl w:ilvl="1">
        <w:start w:val="1"/>
        <w:numFmt w:val="decimal"/>
        <w:lvlText w:val="%1.%2"/>
        <w:lvlJc w:val="left"/>
        <w:pPr>
          <w:ind w:left="735" w:hanging="375"/>
        </w:pPr>
        <w:rPr>
          <w:rFonts w:hint="default"/>
        </w:rPr>
      </w:lvl>
    </w:lvlOverride>
    <w:lvlOverride w:ilvl="2">
      <w:lvl w:ilvl="2">
        <w:start w:val="1"/>
        <w:numFmt w:val="decimal"/>
        <w:lvlText w:val="%1.%2.%3"/>
        <w:lvlJc w:val="left"/>
        <w:pPr>
          <w:ind w:left="1440" w:hanging="720"/>
        </w:pPr>
        <w:rPr>
          <w:rFonts w:hint="default"/>
        </w:rPr>
      </w:lvl>
    </w:lvlOverride>
  </w:num>
  <w:num w:numId="5">
    <w:abstractNumId w:val="12"/>
  </w:num>
  <w:num w:numId="6">
    <w:abstractNumId w:val="7"/>
  </w:num>
  <w:num w:numId="7">
    <w:abstractNumId w:val="4"/>
  </w:num>
  <w:num w:numId="8">
    <w:abstractNumId w:val="8"/>
  </w:num>
  <w:num w:numId="9">
    <w:abstractNumId w:val="5"/>
  </w:num>
  <w:num w:numId="10">
    <w:abstractNumId w:val="2"/>
  </w:num>
  <w:num w:numId="11">
    <w:abstractNumId w:val="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48"/>
    <w:rsid w:val="00003342"/>
    <w:rsid w:val="000222CE"/>
    <w:rsid w:val="00060191"/>
    <w:rsid w:val="00094991"/>
    <w:rsid w:val="000A55AD"/>
    <w:rsid w:val="000B5959"/>
    <w:rsid w:val="000C1823"/>
    <w:rsid w:val="00102F3A"/>
    <w:rsid w:val="00117F46"/>
    <w:rsid w:val="00131877"/>
    <w:rsid w:val="00145F5F"/>
    <w:rsid w:val="00167BFF"/>
    <w:rsid w:val="0017371E"/>
    <w:rsid w:val="001B3DC7"/>
    <w:rsid w:val="001B5293"/>
    <w:rsid w:val="001D6C78"/>
    <w:rsid w:val="0020075B"/>
    <w:rsid w:val="00234AD7"/>
    <w:rsid w:val="00256A29"/>
    <w:rsid w:val="002B7A04"/>
    <w:rsid w:val="002D13F5"/>
    <w:rsid w:val="002D3C8C"/>
    <w:rsid w:val="002F57F0"/>
    <w:rsid w:val="00362F71"/>
    <w:rsid w:val="0038162A"/>
    <w:rsid w:val="003A4053"/>
    <w:rsid w:val="003B01B2"/>
    <w:rsid w:val="003C0501"/>
    <w:rsid w:val="003C0685"/>
    <w:rsid w:val="00402576"/>
    <w:rsid w:val="004058AB"/>
    <w:rsid w:val="00410DBD"/>
    <w:rsid w:val="00473DB3"/>
    <w:rsid w:val="0048136E"/>
    <w:rsid w:val="0048766E"/>
    <w:rsid w:val="004A3B19"/>
    <w:rsid w:val="004C0381"/>
    <w:rsid w:val="004C0A96"/>
    <w:rsid w:val="004C390B"/>
    <w:rsid w:val="005115FE"/>
    <w:rsid w:val="00520BD6"/>
    <w:rsid w:val="00557604"/>
    <w:rsid w:val="00560BC7"/>
    <w:rsid w:val="00565216"/>
    <w:rsid w:val="00573034"/>
    <w:rsid w:val="005A3148"/>
    <w:rsid w:val="005C7326"/>
    <w:rsid w:val="00612765"/>
    <w:rsid w:val="00632357"/>
    <w:rsid w:val="006637B5"/>
    <w:rsid w:val="00683C6D"/>
    <w:rsid w:val="006C03EC"/>
    <w:rsid w:val="006C15C6"/>
    <w:rsid w:val="006F245C"/>
    <w:rsid w:val="00711B4E"/>
    <w:rsid w:val="007130DF"/>
    <w:rsid w:val="0073288C"/>
    <w:rsid w:val="00753B49"/>
    <w:rsid w:val="007770EF"/>
    <w:rsid w:val="007A17F0"/>
    <w:rsid w:val="007B1545"/>
    <w:rsid w:val="007B5F00"/>
    <w:rsid w:val="007E1117"/>
    <w:rsid w:val="00807AD9"/>
    <w:rsid w:val="0089082D"/>
    <w:rsid w:val="008D017D"/>
    <w:rsid w:val="008E046F"/>
    <w:rsid w:val="008F5112"/>
    <w:rsid w:val="009154FF"/>
    <w:rsid w:val="00944040"/>
    <w:rsid w:val="009450B2"/>
    <w:rsid w:val="009A543D"/>
    <w:rsid w:val="009C6B42"/>
    <w:rsid w:val="00A16EF5"/>
    <w:rsid w:val="00A3481C"/>
    <w:rsid w:val="00A415A9"/>
    <w:rsid w:val="00A672CF"/>
    <w:rsid w:val="00A74849"/>
    <w:rsid w:val="00A86B69"/>
    <w:rsid w:val="00A8732C"/>
    <w:rsid w:val="00AA575C"/>
    <w:rsid w:val="00AE3FA1"/>
    <w:rsid w:val="00AE7259"/>
    <w:rsid w:val="00AF1ADD"/>
    <w:rsid w:val="00AF6233"/>
    <w:rsid w:val="00B311BE"/>
    <w:rsid w:val="00B458C9"/>
    <w:rsid w:val="00B83B45"/>
    <w:rsid w:val="00BA36E8"/>
    <w:rsid w:val="00BF7EC3"/>
    <w:rsid w:val="00C015FF"/>
    <w:rsid w:val="00C247C4"/>
    <w:rsid w:val="00C27138"/>
    <w:rsid w:val="00C32505"/>
    <w:rsid w:val="00C44FC3"/>
    <w:rsid w:val="00C47588"/>
    <w:rsid w:val="00C628E5"/>
    <w:rsid w:val="00C66BC3"/>
    <w:rsid w:val="00C70658"/>
    <w:rsid w:val="00CB3E39"/>
    <w:rsid w:val="00CC454F"/>
    <w:rsid w:val="00CD347F"/>
    <w:rsid w:val="00D17257"/>
    <w:rsid w:val="00D35365"/>
    <w:rsid w:val="00D735A4"/>
    <w:rsid w:val="00D75CAF"/>
    <w:rsid w:val="00D76D13"/>
    <w:rsid w:val="00D97734"/>
    <w:rsid w:val="00DA09B7"/>
    <w:rsid w:val="00E166C5"/>
    <w:rsid w:val="00E70BC2"/>
    <w:rsid w:val="00E766F6"/>
    <w:rsid w:val="00E916DB"/>
    <w:rsid w:val="00E9741E"/>
    <w:rsid w:val="00EB18FA"/>
    <w:rsid w:val="00ED19CE"/>
    <w:rsid w:val="00EF2016"/>
    <w:rsid w:val="00EF2C85"/>
    <w:rsid w:val="00EF3346"/>
    <w:rsid w:val="00F1551B"/>
    <w:rsid w:val="00F22162"/>
    <w:rsid w:val="00F337C5"/>
    <w:rsid w:val="00F6403A"/>
    <w:rsid w:val="00F733F0"/>
    <w:rsid w:val="00F819EA"/>
    <w:rsid w:val="00F82502"/>
    <w:rsid w:val="00F8269D"/>
    <w:rsid w:val="00FF4E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6BC8-E66B-4283-B49B-1DEEA665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3148"/>
    <w:pPr>
      <w:spacing w:after="0" w:line="360" w:lineRule="auto"/>
      <w:jc w:val="both"/>
    </w:pPr>
    <w:rPr>
      <w:rFonts w:ascii="Times New Roman" w:hAnsi="Times New Roman"/>
      <w:sz w:val="24"/>
    </w:rPr>
  </w:style>
  <w:style w:type="paragraph" w:styleId="Nadpis1">
    <w:name w:val="heading 1"/>
    <w:basedOn w:val="Normlny"/>
    <w:next w:val="Normlny"/>
    <w:link w:val="Nadpis1Char"/>
    <w:uiPriority w:val="9"/>
    <w:qFormat/>
    <w:rsid w:val="00A415A9"/>
    <w:pPr>
      <w:keepNext/>
      <w:keepLines/>
      <w:jc w:val="left"/>
      <w:outlineLvl w:val="0"/>
    </w:pPr>
    <w:rPr>
      <w:rFonts w:eastAsiaTheme="majorEastAsia" w:cstheme="majorBidi"/>
      <w:b/>
      <w:caps/>
      <w:color w:val="000000" w:themeColor="text1"/>
      <w:sz w:val="32"/>
      <w:szCs w:val="32"/>
    </w:rPr>
  </w:style>
  <w:style w:type="paragraph" w:styleId="Nadpis2">
    <w:name w:val="heading 2"/>
    <w:basedOn w:val="Normlny"/>
    <w:next w:val="Normlny"/>
    <w:link w:val="Nadpis2Char"/>
    <w:uiPriority w:val="9"/>
    <w:unhideWhenUsed/>
    <w:qFormat/>
    <w:rsid w:val="007770EF"/>
    <w:pPr>
      <w:keepNext/>
      <w:keepLines/>
      <w:spacing w:before="40"/>
      <w:jc w:val="left"/>
      <w:outlineLvl w:val="1"/>
    </w:pPr>
    <w:rPr>
      <w:rFonts w:eastAsiaTheme="majorEastAsia" w:cstheme="majorBidi"/>
      <w:b/>
      <w:color w:val="000000" w:themeColor="text1"/>
      <w:sz w:val="28"/>
      <w:szCs w:val="26"/>
    </w:rPr>
  </w:style>
  <w:style w:type="paragraph" w:styleId="Nadpis3">
    <w:name w:val="heading 3"/>
    <w:basedOn w:val="Normlny"/>
    <w:next w:val="Normlny"/>
    <w:link w:val="Nadpis3Char"/>
    <w:uiPriority w:val="9"/>
    <w:unhideWhenUsed/>
    <w:qFormat/>
    <w:rsid w:val="00473DB3"/>
    <w:pPr>
      <w:keepNext/>
      <w:keepLines/>
      <w:jc w:val="left"/>
      <w:outlineLvl w:val="2"/>
    </w:pPr>
    <w:rPr>
      <w:rFonts w:eastAsiaTheme="majorEastAsia" w:cstheme="majorBidi"/>
      <w:color w:val="000000" w:themeColor="text1"/>
      <w:szCs w:val="24"/>
    </w:rPr>
  </w:style>
  <w:style w:type="paragraph" w:styleId="Nadpis4">
    <w:name w:val="heading 4"/>
    <w:basedOn w:val="Normlny"/>
    <w:next w:val="Normlny"/>
    <w:link w:val="Nadpis4Char"/>
    <w:uiPriority w:val="9"/>
    <w:semiHidden/>
    <w:unhideWhenUsed/>
    <w:qFormat/>
    <w:rsid w:val="00473DB3"/>
    <w:pPr>
      <w:keepNext/>
      <w:keepLines/>
      <w:outlineLvl w:val="3"/>
    </w:pPr>
    <w:rPr>
      <w:rFonts w:eastAsiaTheme="majorEastAsia" w:cstheme="majorBidi"/>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PObal">
    <w:name w:val="ZP_Obal"/>
    <w:next w:val="Normlny"/>
    <w:autoRedefine/>
    <w:rsid w:val="00F82502"/>
    <w:pPr>
      <w:keepNext/>
      <w:widowControl w:val="0"/>
      <w:spacing w:after="0" w:line="240" w:lineRule="auto"/>
      <w:jc w:val="right"/>
    </w:pPr>
    <w:rPr>
      <w:rFonts w:ascii="Times New Roman" w:eastAsia="Times New Roman" w:hAnsi="Times New Roman" w:cs="Arial"/>
      <w:b/>
      <w:bCs/>
      <w:sz w:val="28"/>
      <w:szCs w:val="20"/>
    </w:rPr>
  </w:style>
  <w:style w:type="paragraph" w:customStyle="1" w:styleId="ZPTitulList">
    <w:name w:val="ZP_TitulList"/>
    <w:autoRedefine/>
    <w:rsid w:val="00D76D13"/>
    <w:pPr>
      <w:spacing w:after="0" w:line="240" w:lineRule="auto"/>
      <w:ind w:left="-16"/>
    </w:pPr>
    <w:rPr>
      <w:rFonts w:ascii="Times New Roman" w:eastAsia="Times New Roman" w:hAnsi="Times New Roman" w:cs="Times New Roman"/>
      <w:sz w:val="24"/>
      <w:szCs w:val="20"/>
    </w:rPr>
  </w:style>
  <w:style w:type="character" w:customStyle="1" w:styleId="Nadpis1Char">
    <w:name w:val="Nadpis 1 Char"/>
    <w:basedOn w:val="Predvolenpsmoodseku"/>
    <w:link w:val="Nadpis1"/>
    <w:uiPriority w:val="9"/>
    <w:rsid w:val="00A415A9"/>
    <w:rPr>
      <w:rFonts w:ascii="Times New Roman" w:eastAsiaTheme="majorEastAsia" w:hAnsi="Times New Roman" w:cstheme="majorBidi"/>
      <w:b/>
      <w:caps/>
      <w:color w:val="000000" w:themeColor="text1"/>
      <w:sz w:val="32"/>
      <w:szCs w:val="32"/>
    </w:rPr>
  </w:style>
  <w:style w:type="character" w:customStyle="1" w:styleId="Nadpis2Char">
    <w:name w:val="Nadpis 2 Char"/>
    <w:basedOn w:val="Predvolenpsmoodseku"/>
    <w:link w:val="Nadpis2"/>
    <w:uiPriority w:val="9"/>
    <w:rsid w:val="007770EF"/>
    <w:rPr>
      <w:rFonts w:ascii="Times New Roman" w:eastAsiaTheme="majorEastAsia" w:hAnsi="Times New Roman" w:cstheme="majorBidi"/>
      <w:b/>
      <w:color w:val="000000" w:themeColor="text1"/>
      <w:sz w:val="28"/>
      <w:szCs w:val="26"/>
    </w:rPr>
  </w:style>
  <w:style w:type="paragraph" w:styleId="Odsekzoznamu">
    <w:name w:val="List Paragraph"/>
    <w:basedOn w:val="Normlny"/>
    <w:uiPriority w:val="34"/>
    <w:qFormat/>
    <w:rsid w:val="007770EF"/>
    <w:pPr>
      <w:ind w:left="720"/>
      <w:contextualSpacing/>
    </w:pPr>
  </w:style>
  <w:style w:type="paragraph" w:styleId="Hlavika">
    <w:name w:val="header"/>
    <w:basedOn w:val="Normlny"/>
    <w:link w:val="HlavikaChar"/>
    <w:uiPriority w:val="99"/>
    <w:unhideWhenUsed/>
    <w:rsid w:val="00D75CAF"/>
    <w:pPr>
      <w:tabs>
        <w:tab w:val="center" w:pos="4536"/>
        <w:tab w:val="right" w:pos="9072"/>
      </w:tabs>
      <w:spacing w:line="240" w:lineRule="auto"/>
    </w:pPr>
  </w:style>
  <w:style w:type="character" w:customStyle="1" w:styleId="HlavikaChar">
    <w:name w:val="Hlavička Char"/>
    <w:basedOn w:val="Predvolenpsmoodseku"/>
    <w:link w:val="Hlavika"/>
    <w:uiPriority w:val="99"/>
    <w:rsid w:val="00D75CAF"/>
    <w:rPr>
      <w:rFonts w:ascii="Times New Roman" w:hAnsi="Times New Roman"/>
      <w:sz w:val="24"/>
    </w:rPr>
  </w:style>
  <w:style w:type="paragraph" w:styleId="Pta">
    <w:name w:val="footer"/>
    <w:basedOn w:val="Normlny"/>
    <w:link w:val="PtaChar"/>
    <w:uiPriority w:val="99"/>
    <w:unhideWhenUsed/>
    <w:rsid w:val="00D75CAF"/>
    <w:pPr>
      <w:tabs>
        <w:tab w:val="center" w:pos="4536"/>
        <w:tab w:val="right" w:pos="9072"/>
      </w:tabs>
      <w:spacing w:line="240" w:lineRule="auto"/>
    </w:pPr>
  </w:style>
  <w:style w:type="character" w:customStyle="1" w:styleId="PtaChar">
    <w:name w:val="Päta Char"/>
    <w:basedOn w:val="Predvolenpsmoodseku"/>
    <w:link w:val="Pta"/>
    <w:uiPriority w:val="99"/>
    <w:rsid w:val="00D75CAF"/>
    <w:rPr>
      <w:rFonts w:ascii="Times New Roman" w:hAnsi="Times New Roman"/>
      <w:sz w:val="24"/>
    </w:rPr>
  </w:style>
  <w:style w:type="character" w:customStyle="1" w:styleId="Nadpis3Char">
    <w:name w:val="Nadpis 3 Char"/>
    <w:basedOn w:val="Predvolenpsmoodseku"/>
    <w:link w:val="Nadpis3"/>
    <w:uiPriority w:val="9"/>
    <w:rsid w:val="00473DB3"/>
    <w:rPr>
      <w:rFonts w:ascii="Times New Roman" w:eastAsiaTheme="majorEastAsia" w:hAnsi="Times New Roman" w:cstheme="majorBidi"/>
      <w:color w:val="000000" w:themeColor="text1"/>
      <w:sz w:val="24"/>
      <w:szCs w:val="24"/>
    </w:rPr>
  </w:style>
  <w:style w:type="numbering" w:customStyle="1" w:styleId="tl1">
    <w:name w:val="Štýl1"/>
    <w:uiPriority w:val="99"/>
    <w:rsid w:val="00683C6D"/>
    <w:pPr>
      <w:numPr>
        <w:numId w:val="7"/>
      </w:numPr>
    </w:pPr>
  </w:style>
  <w:style w:type="paragraph" w:styleId="Hlavikaobsahu">
    <w:name w:val="TOC Heading"/>
    <w:basedOn w:val="Nadpis1"/>
    <w:next w:val="Normlny"/>
    <w:uiPriority w:val="39"/>
    <w:unhideWhenUsed/>
    <w:qFormat/>
    <w:rsid w:val="00557604"/>
    <w:pPr>
      <w:spacing w:line="259" w:lineRule="auto"/>
      <w:outlineLvl w:val="9"/>
    </w:pPr>
    <w:rPr>
      <w:rFonts w:asciiTheme="majorHAnsi" w:hAnsiTheme="majorHAnsi"/>
      <w:b w:val="0"/>
      <w:color w:val="2E74B5" w:themeColor="accent1" w:themeShade="BF"/>
      <w:lang w:eastAsia="sk-SK"/>
    </w:rPr>
  </w:style>
  <w:style w:type="paragraph" w:styleId="Obsah1">
    <w:name w:val="toc 1"/>
    <w:basedOn w:val="Normlny"/>
    <w:next w:val="Normlny"/>
    <w:autoRedefine/>
    <w:uiPriority w:val="39"/>
    <w:unhideWhenUsed/>
    <w:rsid w:val="00CC454F"/>
    <w:pPr>
      <w:tabs>
        <w:tab w:val="left" w:pos="284"/>
        <w:tab w:val="right" w:leader="dot" w:pos="9062"/>
      </w:tabs>
      <w:spacing w:after="100"/>
    </w:pPr>
  </w:style>
  <w:style w:type="paragraph" w:styleId="Obsah2">
    <w:name w:val="toc 2"/>
    <w:basedOn w:val="Normlny"/>
    <w:next w:val="Normlny"/>
    <w:autoRedefine/>
    <w:uiPriority w:val="39"/>
    <w:unhideWhenUsed/>
    <w:rsid w:val="00CC454F"/>
    <w:pPr>
      <w:tabs>
        <w:tab w:val="left" w:pos="709"/>
        <w:tab w:val="right" w:leader="dot" w:pos="9062"/>
      </w:tabs>
      <w:spacing w:after="100"/>
      <w:ind w:left="240"/>
    </w:pPr>
  </w:style>
  <w:style w:type="paragraph" w:styleId="Obsah3">
    <w:name w:val="toc 3"/>
    <w:basedOn w:val="Normlny"/>
    <w:next w:val="Normlny"/>
    <w:autoRedefine/>
    <w:uiPriority w:val="39"/>
    <w:unhideWhenUsed/>
    <w:rsid w:val="00565216"/>
    <w:pPr>
      <w:tabs>
        <w:tab w:val="left" w:pos="1134"/>
        <w:tab w:val="right" w:leader="dot" w:pos="9062"/>
      </w:tabs>
      <w:ind w:left="480"/>
    </w:pPr>
  </w:style>
  <w:style w:type="character" w:styleId="Hypertextovprepojenie">
    <w:name w:val="Hyperlink"/>
    <w:basedOn w:val="Predvolenpsmoodseku"/>
    <w:uiPriority w:val="99"/>
    <w:unhideWhenUsed/>
    <w:rsid w:val="00557604"/>
    <w:rPr>
      <w:color w:val="0563C1" w:themeColor="hyperlink"/>
      <w:u w:val="single"/>
    </w:rPr>
  </w:style>
  <w:style w:type="table" w:styleId="Mriekatabuky">
    <w:name w:val="Table Grid"/>
    <w:basedOn w:val="Normlnatabuka"/>
    <w:uiPriority w:val="39"/>
    <w:rsid w:val="001B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semiHidden/>
    <w:rsid w:val="00473DB3"/>
    <w:rPr>
      <w:rFonts w:ascii="Times New Roman" w:eastAsiaTheme="majorEastAsia" w:hAnsi="Times New Roman" w:cstheme="majorBidi"/>
      <w:iCs/>
      <w:color w:val="000000" w:themeColor="text1"/>
      <w:sz w:val="24"/>
    </w:rPr>
  </w:style>
  <w:style w:type="paragraph" w:styleId="Bezriadkovania">
    <w:name w:val="No Spacing"/>
    <w:uiPriority w:val="99"/>
    <w:qFormat/>
    <w:rsid w:val="00DA09B7"/>
    <w:pPr>
      <w:spacing w:after="0" w:line="240" w:lineRule="auto"/>
    </w:pPr>
    <w:rPr>
      <w:rFonts w:ascii="Calibri" w:eastAsia="Times New Roman" w:hAnsi="Calibri" w:cs="Times New Roman"/>
    </w:rPr>
  </w:style>
  <w:style w:type="character" w:styleId="Zstupntext">
    <w:name w:val="Placeholder Text"/>
    <w:basedOn w:val="Predvolenpsmoodseku"/>
    <w:uiPriority w:val="99"/>
    <w:semiHidden/>
    <w:rsid w:val="000C1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tx>
            <c:strRef>
              <c:f>Hárok1!$B$1</c:f>
              <c:strCache>
                <c:ptCount val="1"/>
                <c:pt idx="0">
                  <c:v>Stĺpec1</c:v>
                </c:pt>
              </c:strCache>
            </c:strRef>
          </c:tx>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5034-48F3-8E7F-23619CFA83FF}"/>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5034-48F3-8E7F-23619CFA83FF}"/>
              </c:ext>
            </c:extLst>
          </c:dPt>
          <c:dPt>
            <c:idx val="2"/>
            <c:bubble3D val="0"/>
            <c:spPr>
              <a:solidFill>
                <a:schemeClr val="dk1">
                  <a:tint val="75000"/>
                </a:schemeClr>
              </a:solidFill>
              <a:ln w="19050">
                <a:solidFill>
                  <a:schemeClr val="lt1"/>
                </a:solidFill>
              </a:ln>
              <a:effectLst/>
            </c:spPr>
            <c:extLst>
              <c:ext xmlns:c16="http://schemas.microsoft.com/office/drawing/2014/chart" uri="{C3380CC4-5D6E-409C-BE32-E72D297353CC}">
                <c16:uniqueId val="{00000005-5034-48F3-8E7F-23619CFA83FF}"/>
              </c:ext>
            </c:extLst>
          </c:dPt>
          <c:dPt>
            <c:idx val="3"/>
            <c:bubble3D val="0"/>
            <c:spPr>
              <a:solidFill>
                <a:schemeClr val="dk1">
                  <a:tint val="98500"/>
                </a:schemeClr>
              </a:solidFill>
              <a:ln w="19050">
                <a:solidFill>
                  <a:schemeClr val="lt1"/>
                </a:solidFill>
              </a:ln>
              <a:effectLst/>
            </c:spPr>
            <c:extLst>
              <c:ext xmlns:c16="http://schemas.microsoft.com/office/drawing/2014/chart" uri="{C3380CC4-5D6E-409C-BE32-E72D297353CC}">
                <c16:uniqueId val="{00000007-5034-48F3-8E7F-23619CFA83FF}"/>
              </c:ext>
            </c:extLst>
          </c:dPt>
          <c:cat>
            <c:strRef>
              <c:f>Hárok1!$A$2:$A$5</c:f>
              <c:strCache>
                <c:ptCount val="4"/>
                <c:pt idx="0">
                  <c:v>Text 1</c:v>
                </c:pt>
                <c:pt idx="1">
                  <c:v>Text 2</c:v>
                </c:pt>
                <c:pt idx="2">
                  <c:v>Text 3</c:v>
                </c:pt>
                <c:pt idx="3">
                  <c:v>Text 4</c:v>
                </c:pt>
              </c:strCache>
            </c:strRef>
          </c:cat>
          <c:val>
            <c:numRef>
              <c:f>Hárok1!$B$2:$B$5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0-4F44-4649-96C4-E5F0C69B78E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DA03-27FC-4DB6-8303-E1924732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1506</Words>
  <Characters>8586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Bardovič</dc:creator>
  <cp:keywords/>
  <dc:description/>
  <cp:lastModifiedBy>Obsluha</cp:lastModifiedBy>
  <cp:revision>7</cp:revision>
  <cp:lastPrinted>2016-09-18T20:37:00Z</cp:lastPrinted>
  <dcterms:created xsi:type="dcterms:W3CDTF">2016-10-12T15:22:00Z</dcterms:created>
  <dcterms:modified xsi:type="dcterms:W3CDTF">2022-02-10T09:16:00Z</dcterms:modified>
</cp:coreProperties>
</file>