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52" w:rsidRDefault="007B5252" w:rsidP="007B5252">
      <w:pPr>
        <w:pBdr>
          <w:bottom w:val="single" w:sz="4" w:space="1" w:color="auto"/>
        </w:pBdr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Vnútorné predpisy</w:t>
      </w:r>
      <w:r w:rsidRPr="00944A71">
        <w:rPr>
          <w:rFonts w:ascii="Cambria" w:hAnsi="Cambria" w:cs="Arial"/>
          <w:b/>
          <w:sz w:val="40"/>
          <w:szCs w:val="40"/>
        </w:rPr>
        <w:t xml:space="preserve"> </w:t>
      </w:r>
    </w:p>
    <w:p w:rsidR="007B5252" w:rsidRDefault="007B5252" w:rsidP="007B5252">
      <w:pPr>
        <w:pBdr>
          <w:bottom w:val="single" w:sz="4" w:space="1" w:color="auto"/>
        </w:pBdr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 xml:space="preserve">Fakulty sociálnych vied </w:t>
      </w:r>
    </w:p>
    <w:p w:rsidR="007B5252" w:rsidRDefault="007B5252" w:rsidP="007B5252">
      <w:pPr>
        <w:pBdr>
          <w:bottom w:val="single" w:sz="4" w:space="1" w:color="auto"/>
        </w:pBdr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Univerzity sv. Cyrila a Metoda v Trnave</w:t>
      </w:r>
      <w:r w:rsidRPr="00304DC2">
        <w:rPr>
          <w:rFonts w:ascii="Cambria" w:hAnsi="Cambria" w:cs="Arial"/>
          <w:b/>
          <w:sz w:val="40"/>
          <w:szCs w:val="40"/>
        </w:rPr>
        <w:t xml:space="preserve"> </w:t>
      </w:r>
    </w:p>
    <w:p w:rsidR="007B5252" w:rsidRDefault="007B5252" w:rsidP="007B5252">
      <w:pPr>
        <w:ind w:left="463" w:right="471"/>
        <w:jc w:val="center"/>
        <w:rPr>
          <w:b/>
        </w:rPr>
      </w:pPr>
    </w:p>
    <w:p w:rsidR="007B5252" w:rsidRPr="00154163" w:rsidRDefault="007B5252" w:rsidP="007B5252"/>
    <w:p w:rsidR="007B5252" w:rsidRDefault="007B5252" w:rsidP="007B5252">
      <w:pPr>
        <w:jc w:val="center"/>
        <w:rPr>
          <w:rFonts w:ascii="Cambria" w:hAnsi="Cambria" w:cs="Arial"/>
          <w:b/>
          <w:sz w:val="72"/>
          <w:szCs w:val="72"/>
        </w:rPr>
      </w:pPr>
      <w:r w:rsidRPr="00304DC2">
        <w:rPr>
          <w:rFonts w:ascii="Cambria" w:hAnsi="Cambria" w:cs="Arial"/>
          <w:b/>
          <w:sz w:val="72"/>
          <w:szCs w:val="72"/>
        </w:rPr>
        <w:t>S</w:t>
      </w:r>
      <w:r>
        <w:rPr>
          <w:rFonts w:ascii="Cambria" w:hAnsi="Cambria" w:cs="Arial"/>
          <w:b/>
          <w:sz w:val="72"/>
          <w:szCs w:val="72"/>
        </w:rPr>
        <w:t>MERNICA</w:t>
      </w:r>
      <w:r w:rsidRPr="00304DC2">
        <w:rPr>
          <w:rFonts w:ascii="Cambria" w:hAnsi="Cambria" w:cs="Arial"/>
          <w:b/>
          <w:sz w:val="72"/>
          <w:szCs w:val="72"/>
        </w:rPr>
        <w:t xml:space="preserve"> </w:t>
      </w:r>
    </w:p>
    <w:p w:rsidR="007B5252" w:rsidRDefault="007B5252" w:rsidP="007B5252">
      <w:pPr>
        <w:jc w:val="center"/>
        <w:rPr>
          <w:rFonts w:ascii="Cambria" w:hAnsi="Cambria" w:cs="Arial"/>
          <w:b/>
          <w:sz w:val="52"/>
          <w:szCs w:val="52"/>
        </w:rPr>
      </w:pPr>
      <w:r w:rsidRPr="00944A71">
        <w:rPr>
          <w:rFonts w:ascii="Cambria" w:hAnsi="Cambria" w:cs="Arial"/>
          <w:b/>
          <w:sz w:val="52"/>
          <w:szCs w:val="52"/>
        </w:rPr>
        <w:t>o</w:t>
      </w:r>
      <w:r>
        <w:rPr>
          <w:rFonts w:ascii="Cambria" w:hAnsi="Cambria" w:cs="Arial"/>
          <w:b/>
          <w:sz w:val="52"/>
          <w:szCs w:val="52"/>
        </w:rPr>
        <w:t> komisionálnych skúškach</w:t>
      </w:r>
    </w:p>
    <w:p w:rsidR="007B5252" w:rsidRDefault="007B5252" w:rsidP="007B5252">
      <w:pPr>
        <w:jc w:val="center"/>
        <w:rPr>
          <w:rFonts w:ascii="Cambria" w:hAnsi="Cambria" w:cs="Arial"/>
          <w:b/>
          <w:sz w:val="40"/>
          <w:szCs w:val="40"/>
        </w:rPr>
      </w:pPr>
    </w:p>
    <w:p w:rsidR="007B5252" w:rsidRDefault="007B5252" w:rsidP="007B5252">
      <w:pPr>
        <w:jc w:val="center"/>
        <w:rPr>
          <w:rFonts w:ascii="Cambria" w:hAnsi="Cambria" w:cs="Arial"/>
          <w:b/>
          <w:sz w:val="40"/>
          <w:szCs w:val="40"/>
        </w:rPr>
      </w:pPr>
    </w:p>
    <w:p w:rsidR="007B5252" w:rsidRPr="00304DC2" w:rsidRDefault="007B5252" w:rsidP="007B5252">
      <w:pPr>
        <w:jc w:val="center"/>
        <w:rPr>
          <w:rFonts w:ascii="Cambria" w:hAnsi="Cambria" w:cs="Arial"/>
          <w:b/>
          <w:sz w:val="40"/>
          <w:szCs w:val="40"/>
        </w:rPr>
      </w:pPr>
      <w:r w:rsidRPr="00304DC2">
        <w:rPr>
          <w:rFonts w:ascii="Cambria" w:hAnsi="Cambria" w:cs="Arial"/>
          <w:b/>
          <w:sz w:val="40"/>
          <w:szCs w:val="40"/>
        </w:rPr>
        <w:t xml:space="preserve">Fakulty sociálnych vied </w:t>
      </w:r>
    </w:p>
    <w:p w:rsidR="007B5252" w:rsidRPr="00304DC2" w:rsidRDefault="007B5252" w:rsidP="007B5252">
      <w:pPr>
        <w:jc w:val="center"/>
        <w:rPr>
          <w:b/>
          <w:noProof/>
          <w:sz w:val="40"/>
          <w:szCs w:val="40"/>
        </w:rPr>
      </w:pPr>
      <w:r w:rsidRPr="00304DC2">
        <w:rPr>
          <w:rFonts w:ascii="Cambria" w:hAnsi="Cambria" w:cs="Arial"/>
          <w:b/>
          <w:sz w:val="40"/>
          <w:szCs w:val="40"/>
        </w:rPr>
        <w:t xml:space="preserve">Univerzity </w:t>
      </w:r>
      <w:r>
        <w:rPr>
          <w:rFonts w:ascii="Cambria" w:hAnsi="Cambria" w:cs="Arial"/>
          <w:b/>
          <w:sz w:val="40"/>
          <w:szCs w:val="40"/>
        </w:rPr>
        <w:t>sv. Cyrila a Metoda v Trnave</w:t>
      </w:r>
    </w:p>
    <w:p w:rsidR="007B5252" w:rsidRDefault="007B5252" w:rsidP="007B5252">
      <w:pPr>
        <w:jc w:val="center"/>
        <w:rPr>
          <w:rFonts w:ascii="Cambria" w:hAnsi="Cambria" w:cs="Arial"/>
          <w:b/>
          <w:sz w:val="36"/>
          <w:szCs w:val="36"/>
        </w:rPr>
      </w:pPr>
    </w:p>
    <w:p w:rsidR="007B5252" w:rsidRDefault="007B5252" w:rsidP="007B5252">
      <w:pPr>
        <w:jc w:val="center"/>
        <w:rPr>
          <w:rFonts w:ascii="Cambria" w:hAnsi="Cambria" w:cs="Arial"/>
          <w:b/>
          <w:sz w:val="36"/>
          <w:szCs w:val="36"/>
        </w:rPr>
      </w:pPr>
    </w:p>
    <w:p w:rsidR="007B5252" w:rsidRDefault="007B5252" w:rsidP="007B5252">
      <w:pPr>
        <w:jc w:val="center"/>
        <w:rPr>
          <w:rFonts w:ascii="Cambria" w:hAnsi="Cambria" w:cs="Arial"/>
          <w:b/>
          <w:sz w:val="36"/>
          <w:szCs w:val="36"/>
        </w:rPr>
      </w:pPr>
    </w:p>
    <w:p w:rsidR="007B5252" w:rsidRPr="00304DC2" w:rsidRDefault="007B5252" w:rsidP="007B5252">
      <w:pPr>
        <w:jc w:val="center"/>
        <w:rPr>
          <w:rFonts w:ascii="Cambria" w:hAnsi="Cambria" w:cs="Arial"/>
          <w:b/>
          <w:sz w:val="36"/>
          <w:szCs w:val="36"/>
        </w:rPr>
      </w:pPr>
    </w:p>
    <w:p w:rsidR="007B5252" w:rsidRDefault="007B5252" w:rsidP="007B5252">
      <w:pPr>
        <w:ind w:left="2410" w:right="3559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5831A1C" wp14:editId="418D9BAF">
            <wp:extent cx="2324100" cy="2247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52" w:rsidRDefault="007B5252" w:rsidP="007B5252">
      <w:pPr>
        <w:ind w:right="3559"/>
        <w:rPr>
          <w:b/>
        </w:rPr>
      </w:pPr>
      <w:r>
        <w:rPr>
          <w:b/>
        </w:rPr>
        <w:t xml:space="preserve">                                           </w:t>
      </w:r>
    </w:p>
    <w:p w:rsidR="007B5252" w:rsidRDefault="007B5252" w:rsidP="007B5252">
      <w:pPr>
        <w:ind w:right="3559"/>
        <w:rPr>
          <w:b/>
        </w:rPr>
      </w:pPr>
    </w:p>
    <w:p w:rsidR="007B5252" w:rsidRDefault="007B5252" w:rsidP="007B5252">
      <w:pPr>
        <w:ind w:right="3559"/>
        <w:rPr>
          <w:b/>
        </w:rPr>
      </w:pPr>
    </w:p>
    <w:p w:rsidR="007B5252" w:rsidRDefault="007B5252" w:rsidP="007B5252">
      <w:pPr>
        <w:ind w:right="3559"/>
        <w:rPr>
          <w:b/>
        </w:rPr>
      </w:pPr>
    </w:p>
    <w:p w:rsidR="007B5252" w:rsidRDefault="007B5252" w:rsidP="007B5252">
      <w:pPr>
        <w:ind w:right="3559"/>
        <w:rPr>
          <w:b/>
        </w:rPr>
      </w:pPr>
    </w:p>
    <w:p w:rsidR="007B5252" w:rsidRDefault="007B5252" w:rsidP="007B5252">
      <w:pPr>
        <w:ind w:right="3559"/>
        <w:rPr>
          <w:b/>
          <w:sz w:val="40"/>
          <w:szCs w:val="40"/>
        </w:rPr>
      </w:pPr>
      <w:r w:rsidRPr="002835F7">
        <w:rPr>
          <w:b/>
          <w:sz w:val="40"/>
          <w:szCs w:val="40"/>
        </w:rPr>
        <w:t xml:space="preserve">                                                                     </w:t>
      </w:r>
      <w:r>
        <w:rPr>
          <w:b/>
          <w:sz w:val="40"/>
          <w:szCs w:val="40"/>
        </w:rPr>
        <w:t xml:space="preserve">      </w:t>
      </w:r>
    </w:p>
    <w:p w:rsidR="007B5252" w:rsidRDefault="007B5252" w:rsidP="007B5252">
      <w:pPr>
        <w:pStyle w:val="Default"/>
        <w:jc w:val="center"/>
        <w:rPr>
          <w:b/>
          <w:bCs/>
          <w:u w:val="single"/>
        </w:rPr>
      </w:pPr>
      <w:r w:rsidRPr="002835F7">
        <w:rPr>
          <w:b/>
          <w:sz w:val="40"/>
          <w:szCs w:val="40"/>
        </w:rPr>
        <w:t>T</w:t>
      </w:r>
      <w:r w:rsidRPr="002835F7">
        <w:rPr>
          <w:b/>
          <w:spacing w:val="-1"/>
          <w:sz w:val="40"/>
          <w:szCs w:val="40"/>
        </w:rPr>
        <w:t>r</w:t>
      </w:r>
      <w:r w:rsidRPr="002835F7">
        <w:rPr>
          <w:b/>
          <w:spacing w:val="1"/>
          <w:sz w:val="40"/>
          <w:szCs w:val="40"/>
        </w:rPr>
        <w:t>nava</w:t>
      </w:r>
      <w:r>
        <w:rPr>
          <w:b/>
          <w:spacing w:val="1"/>
          <w:sz w:val="40"/>
          <w:szCs w:val="40"/>
        </w:rPr>
        <w:t xml:space="preserve"> 2</w:t>
      </w:r>
      <w:r w:rsidRPr="002835F7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21</w:t>
      </w:r>
    </w:p>
    <w:p w:rsidR="007B5252" w:rsidRDefault="007B5252" w:rsidP="007B5252">
      <w:pPr>
        <w:pStyle w:val="Default"/>
        <w:jc w:val="center"/>
        <w:rPr>
          <w:b/>
          <w:bCs/>
        </w:rPr>
      </w:pPr>
    </w:p>
    <w:p w:rsidR="007C37A7" w:rsidRDefault="007C37A7" w:rsidP="007C37A7">
      <w:pPr>
        <w:rPr>
          <w:b/>
          <w:color w:val="808080"/>
          <w:sz w:val="22"/>
          <w:szCs w:val="22"/>
        </w:rPr>
      </w:pPr>
    </w:p>
    <w:p w:rsidR="007C37A7" w:rsidRDefault="007C37A7" w:rsidP="007C37A7">
      <w:pPr>
        <w:ind w:left="2124"/>
        <w:rPr>
          <w:color w:val="808080"/>
        </w:rPr>
      </w:pPr>
    </w:p>
    <w:p w:rsidR="007C37A7" w:rsidRDefault="007C37A7" w:rsidP="005301C6">
      <w:pPr>
        <w:jc w:val="center"/>
        <w:rPr>
          <w:b/>
        </w:rPr>
      </w:pPr>
    </w:p>
    <w:p w:rsidR="00520380" w:rsidRDefault="00520380" w:rsidP="00520380">
      <w:pPr>
        <w:jc w:val="center"/>
        <w:rPr>
          <w:b/>
        </w:rPr>
      </w:pPr>
    </w:p>
    <w:p w:rsidR="00226230" w:rsidRDefault="00226230" w:rsidP="00ED619B">
      <w:pPr>
        <w:jc w:val="both"/>
      </w:pPr>
      <w:r>
        <w:t>V zmysle platného Študijného poriadku UCM</w:t>
      </w:r>
      <w:r w:rsidR="007B5252">
        <w:t xml:space="preserve"> v Trnave</w:t>
      </w:r>
      <w:r>
        <w:t xml:space="preserve">, Vnútorný predpis Univerzity sv. </w:t>
      </w:r>
      <w:r w:rsidR="007A13AA">
        <w:t xml:space="preserve">Cyrila a Metoda v Trnave 8/2020 sa upravuje </w:t>
      </w:r>
      <w:r w:rsidR="007B5252">
        <w:t>S</w:t>
      </w:r>
      <w:r w:rsidR="007A13AA">
        <w:t>mernica o komisionálnych skúškach</w:t>
      </w:r>
      <w:r w:rsidR="007B5252">
        <w:t xml:space="preserve"> Fakulty sociálnych vied UCM v Trnave</w:t>
      </w:r>
      <w:r w:rsidR="00AA02AA">
        <w:t>.</w:t>
      </w:r>
    </w:p>
    <w:p w:rsidR="009C25AE" w:rsidRDefault="009C25AE" w:rsidP="00ED619B">
      <w:pPr>
        <w:jc w:val="both"/>
      </w:pPr>
    </w:p>
    <w:p w:rsidR="007A13AA" w:rsidRDefault="007A13AA" w:rsidP="00ED619B">
      <w:pPr>
        <w:jc w:val="both"/>
      </w:pPr>
    </w:p>
    <w:p w:rsidR="009C25AE" w:rsidRDefault="009C25AE" w:rsidP="00ED619B">
      <w:pPr>
        <w:pStyle w:val="Odsekzoznamu"/>
        <w:numPr>
          <w:ilvl w:val="0"/>
          <w:numId w:val="12"/>
        </w:numPr>
        <w:jc w:val="both"/>
        <w:rPr>
          <w:rFonts w:cstheme="minorHAnsi"/>
          <w:color w:val="000000"/>
        </w:rPr>
      </w:pPr>
      <w:r w:rsidRPr="009C25AE">
        <w:rPr>
          <w:rFonts w:cstheme="minorHAnsi"/>
          <w:color w:val="000000"/>
        </w:rPr>
        <w:t xml:space="preserve">Základnými pojmami pre smernicu o komisionálnych </w:t>
      </w:r>
      <w:r>
        <w:rPr>
          <w:rFonts w:cstheme="minorHAnsi"/>
          <w:color w:val="000000"/>
        </w:rPr>
        <w:t>skúškach sú pojmy:</w:t>
      </w:r>
    </w:p>
    <w:p w:rsidR="009C25AE" w:rsidRDefault="009C25AE" w:rsidP="00ED619B">
      <w:pPr>
        <w:pStyle w:val="Odsekzoznamu"/>
        <w:numPr>
          <w:ilvl w:val="1"/>
          <w:numId w:val="12"/>
        </w:numPr>
        <w:jc w:val="both"/>
        <w:rPr>
          <w:rFonts w:cstheme="minorHAnsi"/>
          <w:color w:val="000000"/>
        </w:rPr>
      </w:pPr>
      <w:r w:rsidRPr="009C25AE">
        <w:rPr>
          <w:rFonts w:cstheme="minorHAnsi"/>
          <w:color w:val="000000"/>
        </w:rPr>
        <w:t>komisionálne skúšky</w:t>
      </w:r>
      <w:r>
        <w:rPr>
          <w:rFonts w:cstheme="minorHAnsi"/>
          <w:color w:val="000000"/>
        </w:rPr>
        <w:t xml:space="preserve"> </w:t>
      </w:r>
    </w:p>
    <w:p w:rsidR="007A13AA" w:rsidRDefault="007A13AA" w:rsidP="00ED619B">
      <w:pPr>
        <w:pStyle w:val="Odsekzoznamu"/>
        <w:numPr>
          <w:ilvl w:val="1"/>
          <w:numId w:val="12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žiadosť o komisionálne skúšky</w:t>
      </w:r>
    </w:p>
    <w:p w:rsidR="007A13AA" w:rsidRDefault="007A13AA" w:rsidP="00ED619B">
      <w:pPr>
        <w:pStyle w:val="Odsekzoznamu"/>
        <w:numPr>
          <w:ilvl w:val="1"/>
          <w:numId w:val="12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komisia pre komisionálne skúšky (</w:t>
      </w:r>
      <w:proofErr w:type="spellStart"/>
      <w:r>
        <w:rPr>
          <w:rFonts w:cstheme="minorHAnsi"/>
          <w:color w:val="000000"/>
        </w:rPr>
        <w:t>preskúma</w:t>
      </w:r>
      <w:r w:rsidR="00AA02AA">
        <w:rPr>
          <w:rFonts w:cstheme="minorHAnsi"/>
          <w:color w:val="000000"/>
        </w:rPr>
        <w:t>va</w:t>
      </w:r>
      <w:r>
        <w:rPr>
          <w:rFonts w:cstheme="minorHAnsi"/>
          <w:color w:val="000000"/>
        </w:rPr>
        <w:t>cia</w:t>
      </w:r>
      <w:proofErr w:type="spellEnd"/>
      <w:r>
        <w:rPr>
          <w:rFonts w:cstheme="minorHAnsi"/>
          <w:color w:val="000000"/>
        </w:rPr>
        <w:t xml:space="preserve"> komisia)</w:t>
      </w:r>
    </w:p>
    <w:p w:rsidR="007A13AA" w:rsidRDefault="007A13AA" w:rsidP="00ED619B">
      <w:pPr>
        <w:pStyle w:val="Odsekzoznamu"/>
        <w:numPr>
          <w:ilvl w:val="1"/>
          <w:numId w:val="12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protokol o komisionálnych skúškach</w:t>
      </w:r>
    </w:p>
    <w:p w:rsidR="00B477CC" w:rsidRDefault="00B477CC" w:rsidP="00ED619B">
      <w:pPr>
        <w:pStyle w:val="Odsekzoznamu"/>
        <w:numPr>
          <w:ilvl w:val="1"/>
          <w:numId w:val="12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postup preskúmavania žiadosti</w:t>
      </w:r>
    </w:p>
    <w:p w:rsidR="00D60DA2" w:rsidRDefault="00D60DA2" w:rsidP="00ED619B">
      <w:pPr>
        <w:pStyle w:val="Odsekzoznamu"/>
        <w:ind w:left="1440"/>
        <w:jc w:val="both"/>
        <w:rPr>
          <w:rFonts w:cstheme="minorHAnsi"/>
          <w:color w:val="000000"/>
        </w:rPr>
      </w:pPr>
    </w:p>
    <w:p w:rsidR="00B477CC" w:rsidRDefault="009C25AE" w:rsidP="00ED619B">
      <w:pPr>
        <w:pStyle w:val="Odsekzoznamu"/>
        <w:numPr>
          <w:ilvl w:val="0"/>
          <w:numId w:val="12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Základným cieľom smernice je</w:t>
      </w:r>
      <w:r w:rsidR="00B477CC">
        <w:rPr>
          <w:rFonts w:cstheme="minorHAnsi"/>
          <w:color w:val="000000"/>
        </w:rPr>
        <w:t xml:space="preserve"> definovanie zásad a pravidiel o komisionálnych skúškach.</w:t>
      </w:r>
    </w:p>
    <w:p w:rsidR="00B477CC" w:rsidRDefault="00B477CC" w:rsidP="00ED619B">
      <w:pPr>
        <w:pStyle w:val="Odsekzoznamu"/>
        <w:jc w:val="both"/>
        <w:rPr>
          <w:rFonts w:cstheme="minorHAnsi"/>
          <w:color w:val="000000"/>
        </w:rPr>
      </w:pPr>
    </w:p>
    <w:p w:rsidR="001A1A56" w:rsidRDefault="00B477CC" w:rsidP="00ED619B">
      <w:pPr>
        <w:pStyle w:val="Odsekzoznamu"/>
        <w:numPr>
          <w:ilvl w:val="0"/>
          <w:numId w:val="12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</w:t>
      </w:r>
      <w:r w:rsidR="009C25AE" w:rsidRPr="009C25AE">
        <w:rPr>
          <w:rFonts w:cstheme="minorHAnsi"/>
          <w:color w:val="000000"/>
        </w:rPr>
        <w:t xml:space="preserve">omisionálna skúška </w:t>
      </w:r>
      <w:r w:rsidR="003B1C4E">
        <w:rPr>
          <w:rFonts w:cstheme="minorHAnsi"/>
          <w:color w:val="000000"/>
        </w:rPr>
        <w:t>má charakter</w:t>
      </w:r>
      <w:r w:rsidR="003B1C4E" w:rsidRPr="009C25AE">
        <w:rPr>
          <w:rFonts w:cstheme="minorHAnsi"/>
          <w:color w:val="000000"/>
        </w:rPr>
        <w:t xml:space="preserve"> mimoriadn</w:t>
      </w:r>
      <w:r w:rsidR="003B1C4E">
        <w:rPr>
          <w:rFonts w:cstheme="minorHAnsi"/>
          <w:color w:val="000000"/>
        </w:rPr>
        <w:t>eho</w:t>
      </w:r>
      <w:r w:rsidR="003B1C4E" w:rsidRPr="009C25AE">
        <w:rPr>
          <w:rFonts w:cstheme="minorHAnsi"/>
          <w:color w:val="000000"/>
        </w:rPr>
        <w:t xml:space="preserve"> opravn</w:t>
      </w:r>
      <w:r w:rsidR="003B1C4E">
        <w:rPr>
          <w:rFonts w:cstheme="minorHAnsi"/>
          <w:color w:val="000000"/>
        </w:rPr>
        <w:t>ého</w:t>
      </w:r>
      <w:r w:rsidR="003B1C4E" w:rsidRPr="009C25AE">
        <w:rPr>
          <w:rFonts w:cstheme="minorHAnsi"/>
          <w:color w:val="000000"/>
        </w:rPr>
        <w:t xml:space="preserve"> prostried</w:t>
      </w:r>
      <w:r w:rsidR="003B1C4E">
        <w:rPr>
          <w:rFonts w:cstheme="minorHAnsi"/>
          <w:color w:val="000000"/>
        </w:rPr>
        <w:t xml:space="preserve">ku, ktorého uplatnenie sa umožní len </w:t>
      </w:r>
      <w:r w:rsidR="00E638E4" w:rsidRPr="00D60DA2">
        <w:rPr>
          <w:rFonts w:cstheme="minorHAnsi"/>
          <w:color w:val="000000"/>
        </w:rPr>
        <w:t xml:space="preserve">vo výnimočných </w:t>
      </w:r>
      <w:r w:rsidR="00E638E4">
        <w:rPr>
          <w:rFonts w:cstheme="minorHAnsi"/>
          <w:color w:val="000000"/>
        </w:rPr>
        <w:t xml:space="preserve">a odôvodnených </w:t>
      </w:r>
      <w:r w:rsidR="00E638E4" w:rsidRPr="00D60DA2">
        <w:rPr>
          <w:rFonts w:cstheme="minorHAnsi"/>
          <w:color w:val="000000"/>
        </w:rPr>
        <w:t>prípadoch</w:t>
      </w:r>
      <w:r w:rsidR="003B1C4E">
        <w:rPr>
          <w:rFonts w:cstheme="minorHAnsi"/>
          <w:color w:val="000000"/>
        </w:rPr>
        <w:t xml:space="preserve">. Uskutočnenie komisionálnej skúšky </w:t>
      </w:r>
      <w:r w:rsidR="00096D42">
        <w:rPr>
          <w:rFonts w:cstheme="minorHAnsi"/>
          <w:color w:val="000000"/>
        </w:rPr>
        <w:t xml:space="preserve">je výsledkom </w:t>
      </w:r>
      <w:r w:rsidR="009C25AE" w:rsidRPr="009C25AE">
        <w:rPr>
          <w:rFonts w:cstheme="minorHAnsi"/>
          <w:color w:val="000000"/>
        </w:rPr>
        <w:t xml:space="preserve"> komplexného posúdenia žiadosti</w:t>
      </w:r>
      <w:r w:rsidR="003B1C4E">
        <w:rPr>
          <w:rFonts w:cstheme="minorHAnsi"/>
          <w:color w:val="000000"/>
        </w:rPr>
        <w:t xml:space="preserve"> študenta</w:t>
      </w:r>
      <w:r w:rsidR="009C25AE" w:rsidRPr="009C25AE">
        <w:rPr>
          <w:rFonts w:cstheme="minorHAnsi"/>
          <w:color w:val="000000"/>
        </w:rPr>
        <w:t xml:space="preserve"> a </w:t>
      </w:r>
      <w:r>
        <w:rPr>
          <w:rFonts w:cstheme="minorHAnsi"/>
          <w:color w:val="000000"/>
        </w:rPr>
        <w:t>okolností namietaných študentom.</w:t>
      </w:r>
      <w:r w:rsidR="001A1A56">
        <w:rPr>
          <w:rFonts w:cstheme="minorHAnsi"/>
          <w:color w:val="000000"/>
        </w:rPr>
        <w:t xml:space="preserve"> </w:t>
      </w:r>
      <w:r w:rsidR="003B1C4E">
        <w:rPr>
          <w:rFonts w:cstheme="minorHAnsi"/>
          <w:color w:val="000000"/>
        </w:rPr>
        <w:t>O dôvodnosti komisionálnej skúšky rozhoduje</w:t>
      </w:r>
      <w:r w:rsidR="006E0952">
        <w:rPr>
          <w:rFonts w:cstheme="minorHAnsi"/>
          <w:color w:val="000000"/>
        </w:rPr>
        <w:t xml:space="preserve"> výlučne</w:t>
      </w:r>
      <w:r w:rsidR="003B1C4E">
        <w:rPr>
          <w:rFonts w:cstheme="minorHAnsi"/>
          <w:color w:val="000000"/>
        </w:rPr>
        <w:t xml:space="preserve"> komisia pre komisionálne skúšky.</w:t>
      </w:r>
    </w:p>
    <w:p w:rsidR="001A1A56" w:rsidRPr="001A1A56" w:rsidRDefault="001A1A56" w:rsidP="00ED619B">
      <w:pPr>
        <w:pStyle w:val="Odsekzoznamu"/>
        <w:jc w:val="both"/>
        <w:rPr>
          <w:rFonts w:cstheme="minorHAnsi"/>
          <w:color w:val="000000"/>
        </w:rPr>
      </w:pPr>
    </w:p>
    <w:p w:rsidR="009C25AE" w:rsidRDefault="003A5D3B" w:rsidP="00ED619B">
      <w:pPr>
        <w:pStyle w:val="Odsekzoznamu"/>
        <w:numPr>
          <w:ilvl w:val="0"/>
          <w:numId w:val="12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Komisionálnou skúškou je možné odstrániť pochybenia, ktoré nastali v prípade</w:t>
      </w:r>
      <w:r w:rsidR="001A1A56">
        <w:rPr>
          <w:rFonts w:cstheme="minorHAnsi"/>
          <w:color w:val="000000"/>
        </w:rPr>
        <w:t xml:space="preserve"> záverečné</w:t>
      </w:r>
      <w:r>
        <w:rPr>
          <w:rFonts w:cstheme="minorHAnsi"/>
          <w:color w:val="000000"/>
        </w:rPr>
        <w:t>ho</w:t>
      </w:r>
      <w:r w:rsidR="001A1A5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hodnotenia študenta. Komisionálna skúška sa nevzťahuje na </w:t>
      </w:r>
      <w:r w:rsidR="001A1A56">
        <w:rPr>
          <w:rFonts w:cstheme="minorHAnsi"/>
          <w:color w:val="000000"/>
        </w:rPr>
        <w:t>priebežné hodnotenie</w:t>
      </w:r>
      <w:r>
        <w:rPr>
          <w:rFonts w:cstheme="minorHAnsi"/>
          <w:color w:val="000000"/>
        </w:rPr>
        <w:t xml:space="preserve"> študenta</w:t>
      </w:r>
      <w:r w:rsidR="001A1A56">
        <w:rPr>
          <w:rFonts w:cstheme="minorHAnsi"/>
          <w:color w:val="000000"/>
        </w:rPr>
        <w:t>.</w:t>
      </w:r>
    </w:p>
    <w:p w:rsidR="00D60DA2" w:rsidRDefault="00D60DA2" w:rsidP="00ED619B">
      <w:pPr>
        <w:pStyle w:val="Odsekzoznamu"/>
        <w:jc w:val="both"/>
        <w:rPr>
          <w:rFonts w:cstheme="minorHAnsi"/>
          <w:color w:val="000000"/>
        </w:rPr>
      </w:pPr>
    </w:p>
    <w:p w:rsidR="009C25AE" w:rsidRPr="001A1A56" w:rsidRDefault="003A5D3B" w:rsidP="00ED619B">
      <w:pPr>
        <w:pStyle w:val="Odsekzoznamu"/>
        <w:numPr>
          <w:ilvl w:val="0"/>
          <w:numId w:val="12"/>
        </w:numPr>
        <w:jc w:val="both"/>
      </w:pPr>
      <w:r>
        <w:rPr>
          <w:rFonts w:cstheme="minorHAnsi"/>
          <w:color w:val="000000"/>
        </w:rPr>
        <w:t xml:space="preserve">Študent môže podať žiadosť o </w:t>
      </w:r>
      <w:r>
        <w:t>uskutočnenie komisionálnej skúšky len v prípade, ak vyčerpal všetky opravné termíny a</w:t>
      </w:r>
      <w:r w:rsidR="002F17CA">
        <w:t> jedná sa</w:t>
      </w:r>
      <w:r>
        <w:t xml:space="preserve"> o prenášaný predmet. Študent môže podať žiadosť o uskutočnenie komisionálnej skúšky len v prípade, ak</w:t>
      </w:r>
      <w:r w:rsidR="002F17CA">
        <w:t>:</w:t>
      </w:r>
    </w:p>
    <w:p w:rsidR="00A52035" w:rsidRPr="00520380" w:rsidRDefault="00B477CC" w:rsidP="00ED619B">
      <w:pPr>
        <w:pStyle w:val="Odsekzoznamu"/>
        <w:numPr>
          <w:ilvl w:val="1"/>
          <w:numId w:val="28"/>
        </w:numPr>
        <w:spacing w:after="160" w:line="259" w:lineRule="auto"/>
        <w:ind w:left="1134"/>
        <w:jc w:val="both"/>
        <w:rPr>
          <w:rFonts w:cstheme="minorHAnsi"/>
        </w:rPr>
      </w:pPr>
      <w:r w:rsidRPr="001A1A56">
        <w:rPr>
          <w:rFonts w:cstheme="minorHAnsi"/>
          <w:color w:val="000000"/>
        </w:rPr>
        <w:t xml:space="preserve">študent </w:t>
      </w:r>
      <w:r w:rsidR="001A1A56" w:rsidRPr="001A1A56">
        <w:rPr>
          <w:rFonts w:cstheme="minorHAnsi"/>
          <w:color w:val="000000"/>
        </w:rPr>
        <w:t>sa domnieva, že hodnotenie udelené pedagógom je neadekvátne</w:t>
      </w:r>
    </w:p>
    <w:p w:rsidR="00A52035" w:rsidRDefault="00A52035" w:rsidP="00ED619B">
      <w:pPr>
        <w:pStyle w:val="Odsekzoznamu"/>
        <w:numPr>
          <w:ilvl w:val="1"/>
          <w:numId w:val="28"/>
        </w:numPr>
        <w:spacing w:after="160" w:line="259" w:lineRule="auto"/>
        <w:ind w:left="1134"/>
        <w:jc w:val="both"/>
        <w:rPr>
          <w:rFonts w:cstheme="minorHAnsi"/>
          <w:color w:val="000000"/>
        </w:rPr>
      </w:pPr>
      <w:r w:rsidRPr="00A52035">
        <w:rPr>
          <w:rFonts w:cstheme="minorHAnsi"/>
          <w:color w:val="000000"/>
        </w:rPr>
        <w:t>vyšli najavo skutočnosti, ktoré mohli mať podstatný vplyv na objektívne hodnotenie študenta zo strany pedagóga</w:t>
      </w:r>
    </w:p>
    <w:p w:rsidR="00520380" w:rsidRDefault="00A52035" w:rsidP="00ED619B">
      <w:pPr>
        <w:pStyle w:val="Odsekzoznamu"/>
        <w:numPr>
          <w:ilvl w:val="1"/>
          <w:numId w:val="28"/>
        </w:numPr>
        <w:spacing w:after="160" w:line="259" w:lineRule="auto"/>
        <w:ind w:left="1134"/>
        <w:jc w:val="both"/>
        <w:rPr>
          <w:rFonts w:cstheme="minorHAnsi"/>
          <w:color w:val="000000"/>
        </w:rPr>
      </w:pPr>
      <w:r w:rsidRPr="00A52035">
        <w:rPr>
          <w:rFonts w:cstheme="minorHAnsi"/>
          <w:color w:val="000000"/>
        </w:rPr>
        <w:t>záverečné hodnotenie je založené na celkom zjavne nesprávnom posúdení záverečného testu (písomky) študenta</w:t>
      </w:r>
    </w:p>
    <w:p w:rsidR="00D60DA2" w:rsidRDefault="00A52035" w:rsidP="00ED619B">
      <w:pPr>
        <w:pStyle w:val="Odsekzoznamu"/>
        <w:numPr>
          <w:ilvl w:val="1"/>
          <w:numId w:val="28"/>
        </w:numPr>
        <w:spacing w:after="160" w:line="259" w:lineRule="auto"/>
        <w:ind w:left="1134"/>
        <w:jc w:val="both"/>
        <w:rPr>
          <w:rFonts w:cstheme="minorHAnsi"/>
          <w:color w:val="000000"/>
        </w:rPr>
      </w:pPr>
      <w:r w:rsidRPr="00A52035">
        <w:rPr>
          <w:rFonts w:cstheme="minorHAnsi"/>
          <w:color w:val="000000"/>
        </w:rPr>
        <w:t>záverečné hodnotenie celkom zjavne nezodpovedá prezentovaným vedomostiam a poznatkom študenta</w:t>
      </w:r>
    </w:p>
    <w:p w:rsidR="002F17CA" w:rsidRPr="002F17CA" w:rsidRDefault="002F17CA" w:rsidP="00ED619B">
      <w:pPr>
        <w:pStyle w:val="Odsekzoznamu"/>
        <w:spacing w:after="160" w:line="259" w:lineRule="auto"/>
        <w:ind w:left="1134"/>
        <w:jc w:val="both"/>
        <w:rPr>
          <w:rFonts w:cstheme="minorHAnsi"/>
          <w:color w:val="000000"/>
        </w:rPr>
      </w:pPr>
    </w:p>
    <w:p w:rsidR="009C25AE" w:rsidRDefault="00730C91" w:rsidP="00ED619B">
      <w:pPr>
        <w:pStyle w:val="Odsekzoznamu"/>
        <w:numPr>
          <w:ilvl w:val="0"/>
          <w:numId w:val="12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Žiadosť o uskutočnenie komisionálnej skúšky nie je oprávnený podať</w:t>
      </w:r>
      <w:r w:rsidR="001A1A56">
        <w:rPr>
          <w:rFonts w:cstheme="minorHAnsi"/>
          <w:color w:val="000000"/>
        </w:rPr>
        <w:t xml:space="preserve"> </w:t>
      </w:r>
    </w:p>
    <w:p w:rsidR="001A3885" w:rsidRPr="001A3885" w:rsidRDefault="001A3885" w:rsidP="00ED619B">
      <w:pPr>
        <w:pStyle w:val="Odsekzoznamu"/>
        <w:numPr>
          <w:ilvl w:val="1"/>
          <w:numId w:val="29"/>
        </w:numPr>
        <w:spacing w:after="160" w:line="259" w:lineRule="auto"/>
        <w:ind w:left="1134"/>
        <w:jc w:val="both"/>
        <w:rPr>
          <w:rFonts w:cstheme="minorHAnsi"/>
        </w:rPr>
      </w:pPr>
      <w:r>
        <w:rPr>
          <w:rFonts w:cstheme="minorHAnsi"/>
          <w:color w:val="000000"/>
        </w:rPr>
        <w:t>š</w:t>
      </w:r>
      <w:r w:rsidR="001A1A56" w:rsidRPr="001A3885">
        <w:rPr>
          <w:rFonts w:cstheme="minorHAnsi"/>
          <w:color w:val="000000"/>
        </w:rPr>
        <w:t xml:space="preserve">tudent, ktorý sa nachádza v poslednom roku štúdia </w:t>
      </w:r>
      <w:r>
        <w:rPr>
          <w:rFonts w:cstheme="minorHAnsi"/>
          <w:color w:val="000000"/>
        </w:rPr>
        <w:t xml:space="preserve">a </w:t>
      </w:r>
      <w:r w:rsidR="001A1A56" w:rsidRPr="001A3885">
        <w:rPr>
          <w:rFonts w:cstheme="minorHAnsi"/>
          <w:color w:val="000000"/>
        </w:rPr>
        <w:t xml:space="preserve">nemá vyčerpané všetky </w:t>
      </w:r>
      <w:r>
        <w:rPr>
          <w:rFonts w:cstheme="minorHAnsi"/>
          <w:color w:val="000000"/>
        </w:rPr>
        <w:t xml:space="preserve">opravné </w:t>
      </w:r>
      <w:r w:rsidR="001A1A56" w:rsidRPr="001A3885">
        <w:rPr>
          <w:rFonts w:cstheme="minorHAnsi"/>
          <w:color w:val="000000"/>
        </w:rPr>
        <w:t>termíny</w:t>
      </w:r>
      <w:r>
        <w:rPr>
          <w:rFonts w:cstheme="minorHAnsi"/>
          <w:color w:val="000000"/>
        </w:rPr>
        <w:t xml:space="preserve"> a nejedná sa o prenášaný predmet</w:t>
      </w:r>
      <w:r w:rsidR="002F17CA">
        <w:rPr>
          <w:rFonts w:cstheme="minorHAnsi"/>
          <w:color w:val="000000"/>
        </w:rPr>
        <w:t>.</w:t>
      </w:r>
    </w:p>
    <w:p w:rsidR="009C25AE" w:rsidRDefault="001A3885" w:rsidP="00ED619B">
      <w:pPr>
        <w:pStyle w:val="Odsekzoznamu"/>
        <w:numPr>
          <w:ilvl w:val="1"/>
          <w:numId w:val="29"/>
        </w:numPr>
        <w:spacing w:after="160" w:line="259" w:lineRule="auto"/>
        <w:ind w:left="1134"/>
        <w:jc w:val="both"/>
        <w:rPr>
          <w:rFonts w:cstheme="minorHAnsi"/>
          <w:color w:val="000000"/>
        </w:rPr>
      </w:pPr>
      <w:r w:rsidRPr="002F17CA">
        <w:rPr>
          <w:rFonts w:cstheme="minorHAnsi"/>
          <w:color w:val="000000"/>
        </w:rPr>
        <w:t>študent, ktorý nemá vyčerpané všetky opravné termíny a nejedná sa o prenášaný predmet</w:t>
      </w:r>
      <w:r w:rsidR="002F17CA">
        <w:rPr>
          <w:rFonts w:cstheme="minorHAnsi"/>
          <w:color w:val="000000"/>
        </w:rPr>
        <w:t>.</w:t>
      </w:r>
    </w:p>
    <w:p w:rsidR="002F17CA" w:rsidRPr="002F17CA" w:rsidRDefault="002F17CA" w:rsidP="00ED619B">
      <w:pPr>
        <w:pStyle w:val="Odsekzoznamu"/>
        <w:spacing w:after="160" w:line="259" w:lineRule="auto"/>
        <w:ind w:left="1134"/>
        <w:jc w:val="both"/>
        <w:rPr>
          <w:rFonts w:cstheme="minorHAnsi"/>
          <w:color w:val="000000"/>
        </w:rPr>
      </w:pPr>
    </w:p>
    <w:p w:rsidR="009C25AE" w:rsidRDefault="009C25AE" w:rsidP="00ED619B">
      <w:pPr>
        <w:pStyle w:val="Odsekzoznamu"/>
        <w:numPr>
          <w:ilvl w:val="0"/>
          <w:numId w:val="12"/>
        </w:numPr>
        <w:jc w:val="both"/>
      </w:pPr>
      <w:r w:rsidRPr="00226230">
        <w:t>Študent môže písomne požiadať dekana o zmenu skúšajúceho, alebo požiadať o</w:t>
      </w:r>
      <w:r>
        <w:t xml:space="preserve"> </w:t>
      </w:r>
      <w:r w:rsidRPr="00226230">
        <w:t>komisionálnu skúšku daného predmetu až po vyčerpaní všetkých opravných termínov,</w:t>
      </w:r>
      <w:r>
        <w:t xml:space="preserve"> </w:t>
      </w:r>
      <w:r w:rsidRPr="00226230">
        <w:t xml:space="preserve">najneskôr však do </w:t>
      </w:r>
      <w:r>
        <w:t>10</w:t>
      </w:r>
      <w:r w:rsidRPr="00226230">
        <w:t xml:space="preserve"> dní od zápisu FX v poslednom opravnom termíne do AIS.</w:t>
      </w:r>
      <w:r>
        <w:t xml:space="preserve"> </w:t>
      </w:r>
    </w:p>
    <w:p w:rsidR="007815C1" w:rsidRPr="007815C1" w:rsidRDefault="007815C1" w:rsidP="00ED619B">
      <w:pPr>
        <w:pStyle w:val="Odsekzoznamu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7815C1">
        <w:rPr>
          <w:rFonts w:cstheme="minorHAnsi"/>
        </w:rPr>
        <w:t>Lehota 10 dní od zápisu FX v </w:t>
      </w:r>
      <w:proofErr w:type="spellStart"/>
      <w:r w:rsidRPr="007815C1">
        <w:rPr>
          <w:rFonts w:cstheme="minorHAnsi"/>
        </w:rPr>
        <w:t>AIS-e</w:t>
      </w:r>
      <w:proofErr w:type="spellEnd"/>
      <w:r w:rsidRPr="007815C1">
        <w:rPr>
          <w:rFonts w:cstheme="minorHAnsi"/>
        </w:rPr>
        <w:t xml:space="preserve"> musí zostať zacho</w:t>
      </w:r>
      <w:r w:rsidR="00E4121B">
        <w:rPr>
          <w:rFonts w:cstheme="minorHAnsi"/>
        </w:rPr>
        <w:t>vaná podľa študijného poriadku.</w:t>
      </w:r>
    </w:p>
    <w:p w:rsidR="007815C1" w:rsidRPr="007815C1" w:rsidRDefault="009C25AE" w:rsidP="00ED619B">
      <w:pPr>
        <w:pStyle w:val="Odsekzoznamu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7815C1">
        <w:rPr>
          <w:rFonts w:cstheme="minorHAnsi"/>
        </w:rPr>
        <w:lastRenderedPageBreak/>
        <w:t xml:space="preserve">Komisionálna skúška sa nevzťahuje na priebežné hodnotenie, len na záverečné. </w:t>
      </w:r>
      <w:r w:rsidR="007815C1" w:rsidRPr="007815C1">
        <w:rPr>
          <w:rFonts w:cstheme="minorHAnsi"/>
        </w:rPr>
        <w:t>P</w:t>
      </w:r>
      <w:r w:rsidRPr="007815C1">
        <w:rPr>
          <w:rFonts w:cstheme="minorHAnsi"/>
        </w:rPr>
        <w:t>riebežné hodnotenie</w:t>
      </w:r>
      <w:r w:rsidR="007815C1" w:rsidRPr="007815C1">
        <w:rPr>
          <w:rFonts w:cstheme="minorHAnsi"/>
        </w:rPr>
        <w:t xml:space="preserve"> je hodnotenie, ktoré sa uskutočňuje do momentu realizácie záverečného hodnotenia alebo je realizované ako podmienka pre záverečné hodnotenie.</w:t>
      </w:r>
    </w:p>
    <w:p w:rsidR="007815C1" w:rsidRPr="007815C1" w:rsidRDefault="009C25AE" w:rsidP="00ED619B">
      <w:pPr>
        <w:pStyle w:val="Odsekzoznamu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7815C1">
        <w:rPr>
          <w:rFonts w:cstheme="minorHAnsi"/>
        </w:rPr>
        <w:t>Komisionálna skúška nie je možná, ak je absolvovanie predmetu viazané na priebežné hodnotenie (seminár, zadanie, projekt a pod.).</w:t>
      </w:r>
    </w:p>
    <w:p w:rsidR="007815C1" w:rsidRPr="007815C1" w:rsidRDefault="009C25AE" w:rsidP="00ED619B">
      <w:pPr>
        <w:pStyle w:val="Odsekzoznamu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7815C1">
        <w:rPr>
          <w:rFonts w:cstheme="minorHAnsi"/>
        </w:rPr>
        <w:t>Komisia preskúmava test študenta z daného predmetu, dá potom stanovisko prodekanovi</w:t>
      </w:r>
      <w:r w:rsidR="00432C8F">
        <w:rPr>
          <w:rFonts w:cstheme="minorHAnsi"/>
        </w:rPr>
        <w:t xml:space="preserve"> pre výchovno-vzdelávaciu činnosť</w:t>
      </w:r>
      <w:r w:rsidRPr="007815C1">
        <w:rPr>
          <w:rFonts w:cstheme="minorHAnsi"/>
        </w:rPr>
        <w:t xml:space="preserve">, ktorý rozhodne o žiadosti študenta, či je oprávnená. </w:t>
      </w:r>
    </w:p>
    <w:p w:rsidR="009C25AE" w:rsidRPr="007815C1" w:rsidRDefault="009C25AE" w:rsidP="00ED619B">
      <w:pPr>
        <w:pStyle w:val="Odsekzoznamu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7815C1">
        <w:rPr>
          <w:rFonts w:cstheme="minorHAnsi"/>
        </w:rPr>
        <w:t>Ku každému predmetu treba podať samostatnú žiadosť o komisionálnu skúšku.</w:t>
      </w:r>
    </w:p>
    <w:p w:rsidR="009C25AE" w:rsidRDefault="009C25AE" w:rsidP="00ED619B">
      <w:pPr>
        <w:jc w:val="both"/>
      </w:pPr>
    </w:p>
    <w:p w:rsidR="009C25AE" w:rsidRDefault="009C25AE" w:rsidP="00ED619B">
      <w:pPr>
        <w:pStyle w:val="Odsekzoznamu"/>
        <w:numPr>
          <w:ilvl w:val="0"/>
          <w:numId w:val="12"/>
        </w:numPr>
        <w:jc w:val="both"/>
      </w:pPr>
      <w:r w:rsidRPr="00226230">
        <w:t>Komisionál</w:t>
      </w:r>
      <w:r w:rsidR="00432C8F">
        <w:t>na skúška sa koná pred komisiou,</w:t>
      </w:r>
      <w:r>
        <w:t> </w:t>
      </w:r>
      <w:r w:rsidRPr="00226230">
        <w:t>má</w:t>
      </w:r>
      <w:r>
        <w:t xml:space="preserve"> </w:t>
      </w:r>
      <w:r w:rsidRPr="00226230">
        <w:t>určeného predsedu komisie, ktorých na návrh vedúceho katedry menuje dekan fakulty.</w:t>
      </w:r>
      <w:r>
        <w:t xml:space="preserve"> </w:t>
      </w:r>
    </w:p>
    <w:p w:rsidR="007815C1" w:rsidRPr="000F14BB" w:rsidRDefault="009C25AE" w:rsidP="00ED619B">
      <w:pPr>
        <w:pStyle w:val="Odsekzoznamu"/>
        <w:numPr>
          <w:ilvl w:val="1"/>
          <w:numId w:val="20"/>
        </w:numPr>
        <w:spacing w:after="160" w:line="259" w:lineRule="auto"/>
        <w:jc w:val="both"/>
      </w:pPr>
      <w:r w:rsidRPr="000F14BB">
        <w:t xml:space="preserve">Komisia </w:t>
      </w:r>
      <w:r w:rsidR="007815C1" w:rsidRPr="000F14BB">
        <w:t>sa skladá najmenej</w:t>
      </w:r>
      <w:r w:rsidR="00302553">
        <w:t xml:space="preserve"> z</w:t>
      </w:r>
      <w:r w:rsidR="007815C1" w:rsidRPr="000F14BB">
        <w:t xml:space="preserve"> 3 členov</w:t>
      </w:r>
      <w:r w:rsidR="00302553">
        <w:t>,</w:t>
      </w:r>
      <w:r w:rsidR="007815C1" w:rsidRPr="000F14BB">
        <w:t xml:space="preserve"> pričom</w:t>
      </w:r>
      <w:r w:rsidRPr="000F14BB">
        <w:t xml:space="preserve"> predsedom komisie </w:t>
      </w:r>
      <w:r w:rsidR="00302553">
        <w:t>je člen zastávajúci na fakulte funkčné miesto</w:t>
      </w:r>
      <w:r w:rsidR="00302553" w:rsidRPr="000F14BB">
        <w:t xml:space="preserve"> </w:t>
      </w:r>
      <w:r w:rsidRPr="000F14BB">
        <w:t>profesor</w:t>
      </w:r>
      <w:r w:rsidR="00302553">
        <w:t>a</w:t>
      </w:r>
      <w:r w:rsidRPr="000F14BB">
        <w:t xml:space="preserve"> alebo docent</w:t>
      </w:r>
      <w:r w:rsidR="00302553">
        <w:t>a.</w:t>
      </w:r>
      <w:r w:rsidR="002F17CA">
        <w:t xml:space="preserve"> </w:t>
      </w:r>
      <w:r w:rsidR="00302553">
        <w:t>Ď</w:t>
      </w:r>
      <w:r w:rsidRPr="000F14BB">
        <w:t xml:space="preserve">alší členovia </w:t>
      </w:r>
      <w:r w:rsidR="00302553">
        <w:t>komisie musia zastávať minimálne funkčné miesto</w:t>
      </w:r>
      <w:r w:rsidRPr="000F14BB">
        <w:t xml:space="preserve"> </w:t>
      </w:r>
      <w:r w:rsidR="00302553" w:rsidRPr="000F14BB">
        <w:t>odborn</w:t>
      </w:r>
      <w:r w:rsidR="00302553">
        <w:t>ých</w:t>
      </w:r>
      <w:r w:rsidR="00302553" w:rsidRPr="000F14BB">
        <w:t xml:space="preserve"> asistent</w:t>
      </w:r>
      <w:r w:rsidR="00302553">
        <w:t>ov</w:t>
      </w:r>
      <w:r w:rsidR="00302553" w:rsidRPr="000F14BB">
        <w:t xml:space="preserve"> </w:t>
      </w:r>
      <w:r w:rsidRPr="000F14BB">
        <w:t xml:space="preserve">s titulom PhD. </w:t>
      </w:r>
    </w:p>
    <w:p w:rsidR="009C25AE" w:rsidRPr="000F14BB" w:rsidRDefault="00AF7AE7" w:rsidP="00ED619B">
      <w:pPr>
        <w:pStyle w:val="Odsekzoznamu"/>
        <w:numPr>
          <w:ilvl w:val="1"/>
          <w:numId w:val="20"/>
        </w:numPr>
        <w:spacing w:after="160" w:line="259" w:lineRule="auto"/>
        <w:jc w:val="both"/>
      </w:pPr>
      <w:r>
        <w:t>Pravidlo o zložení komisie uvedené v ustanovení 8.1 sa nemusí uplatniť v</w:t>
      </w:r>
      <w:r w:rsidR="009C25AE" w:rsidRPr="000F14BB">
        <w:t>o výnimočných situáciách</w:t>
      </w:r>
      <w:r>
        <w:t>, kedy</w:t>
      </w:r>
      <w:r w:rsidR="009C25AE" w:rsidRPr="000F14BB">
        <w:t xml:space="preserve"> so súhlasom garanta </w:t>
      </w:r>
      <w:r>
        <w:t>môže</w:t>
      </w:r>
      <w:r w:rsidR="002F17CA">
        <w:t xml:space="preserve"> </w:t>
      </w:r>
      <w:r w:rsidR="009C25AE" w:rsidRPr="000F14BB">
        <w:t xml:space="preserve">byť predsedom komisie </w:t>
      </w:r>
      <w:r>
        <w:t>aj iný člen ako člen zastávajúci funkčné miesto profesora alebo docenta.</w:t>
      </w:r>
    </w:p>
    <w:p w:rsidR="009C25AE" w:rsidRDefault="009C25AE" w:rsidP="00ED619B">
      <w:pPr>
        <w:pStyle w:val="Odsekzoznamu"/>
        <w:jc w:val="both"/>
      </w:pPr>
    </w:p>
    <w:p w:rsidR="000F14BB" w:rsidRDefault="009C25AE" w:rsidP="00ED619B">
      <w:pPr>
        <w:pStyle w:val="Odsekzoznamu"/>
        <w:numPr>
          <w:ilvl w:val="0"/>
          <w:numId w:val="12"/>
        </w:numPr>
        <w:jc w:val="both"/>
      </w:pPr>
      <w:r w:rsidRPr="00226230">
        <w:t>Komisionálna skúška sa neza</w:t>
      </w:r>
      <w:r w:rsidR="000F14BB">
        <w:t xml:space="preserve">rátava do skúšobných termínov. </w:t>
      </w:r>
    </w:p>
    <w:p w:rsidR="000F14BB" w:rsidRDefault="000F14BB" w:rsidP="00ED619B">
      <w:pPr>
        <w:pStyle w:val="Odsekzoznamu"/>
        <w:numPr>
          <w:ilvl w:val="1"/>
          <w:numId w:val="21"/>
        </w:numPr>
        <w:jc w:val="both"/>
      </w:pPr>
      <w:r>
        <w:t>Systém AIS neumožní študentovi sa prihlásiť na 4. termín, t.j. komisionálnu skúšku</w:t>
      </w:r>
    </w:p>
    <w:p w:rsidR="009C25AE" w:rsidRDefault="009C25AE" w:rsidP="00ED619B">
      <w:pPr>
        <w:pStyle w:val="Odsekzoznamu"/>
        <w:jc w:val="both"/>
      </w:pPr>
    </w:p>
    <w:p w:rsidR="000F14BB" w:rsidRPr="000F14BB" w:rsidRDefault="009C25AE" w:rsidP="00ED619B">
      <w:pPr>
        <w:pStyle w:val="Odsekzoznamu"/>
        <w:numPr>
          <w:ilvl w:val="0"/>
          <w:numId w:val="12"/>
        </w:numPr>
        <w:jc w:val="both"/>
      </w:pPr>
      <w:r>
        <w:t xml:space="preserve">O žiadosti študenta o komisionálnu skúšku rozhodne </w:t>
      </w:r>
      <w:r w:rsidR="005100F6">
        <w:t xml:space="preserve">definitívne </w:t>
      </w:r>
      <w:r>
        <w:t xml:space="preserve">dekan </w:t>
      </w:r>
      <w:r w:rsidR="005100F6">
        <w:t xml:space="preserve">fakulty </w:t>
      </w:r>
      <w:r>
        <w:t xml:space="preserve">na základe odporúčania prodekana pre </w:t>
      </w:r>
      <w:r w:rsidRPr="008B150A">
        <w:t>výchovno-vzdelávaciu činnosť</w:t>
      </w:r>
      <w:r w:rsidR="005100F6">
        <w:t xml:space="preserve"> </w:t>
      </w:r>
      <w:r w:rsidR="005100F6" w:rsidRPr="005100F6">
        <w:rPr>
          <w:rFonts w:cstheme="minorHAnsi"/>
        </w:rPr>
        <w:t>a komisie pozostávajúcej z členov katedry, zloženej na návrh vedúceho katedry.</w:t>
      </w:r>
    </w:p>
    <w:p w:rsidR="009C25AE" w:rsidRPr="0075056E" w:rsidRDefault="005100F6" w:rsidP="00ED619B">
      <w:pPr>
        <w:pStyle w:val="Odsekzoznamu"/>
        <w:numPr>
          <w:ilvl w:val="1"/>
          <w:numId w:val="23"/>
        </w:numPr>
        <w:ind w:left="1134"/>
        <w:jc w:val="both"/>
      </w:pPr>
      <w:r>
        <w:rPr>
          <w:rFonts w:cstheme="minorHAnsi"/>
        </w:rPr>
        <w:t xml:space="preserve"> </w:t>
      </w:r>
      <w:r w:rsidR="009C25AE" w:rsidRPr="000F14BB">
        <w:rPr>
          <w:rFonts w:cstheme="minorHAnsi"/>
        </w:rPr>
        <w:t xml:space="preserve">Tí </w:t>
      </w:r>
      <w:r w:rsidR="000F14BB" w:rsidRPr="000F14BB">
        <w:rPr>
          <w:rFonts w:cstheme="minorHAnsi"/>
        </w:rPr>
        <w:t xml:space="preserve">istí </w:t>
      </w:r>
      <w:r w:rsidR="009C25AE" w:rsidRPr="000F14BB">
        <w:rPr>
          <w:rFonts w:cstheme="minorHAnsi"/>
        </w:rPr>
        <w:t>členovia komisie, ktorí prehodnocujú žiadosť študenta, môžu by</w:t>
      </w:r>
      <w:r w:rsidR="000F14BB" w:rsidRPr="000F14BB">
        <w:rPr>
          <w:rFonts w:cstheme="minorHAnsi"/>
        </w:rPr>
        <w:t xml:space="preserve">ť zároveň aj členmi komisie pri samotnej realizácii </w:t>
      </w:r>
      <w:r w:rsidR="00AF7AE7" w:rsidRPr="000F14BB">
        <w:rPr>
          <w:rFonts w:cstheme="minorHAnsi"/>
        </w:rPr>
        <w:t>komisionáln</w:t>
      </w:r>
      <w:r w:rsidR="00AF7AE7">
        <w:rPr>
          <w:rFonts w:cstheme="minorHAnsi"/>
        </w:rPr>
        <w:t>ej</w:t>
      </w:r>
      <w:r w:rsidR="00AF7AE7" w:rsidRPr="000F14BB">
        <w:rPr>
          <w:rFonts w:cstheme="minorHAnsi"/>
        </w:rPr>
        <w:t xml:space="preserve"> skúšk</w:t>
      </w:r>
      <w:r w:rsidR="00AF7AE7">
        <w:rPr>
          <w:rFonts w:cstheme="minorHAnsi"/>
        </w:rPr>
        <w:t>y</w:t>
      </w:r>
      <w:r w:rsidR="000F14BB" w:rsidRPr="000F14BB">
        <w:rPr>
          <w:rFonts w:cstheme="minorHAnsi"/>
        </w:rPr>
        <w:t>.</w:t>
      </w:r>
      <w:r w:rsidR="009C25AE" w:rsidRPr="000F14BB">
        <w:rPr>
          <w:rFonts w:cstheme="minorHAnsi"/>
        </w:rPr>
        <w:t xml:space="preserve"> </w:t>
      </w:r>
    </w:p>
    <w:p w:rsidR="0075056E" w:rsidRPr="00CF789F" w:rsidRDefault="0075056E" w:rsidP="00ED619B">
      <w:pPr>
        <w:pStyle w:val="Odsekzoznamu"/>
        <w:numPr>
          <w:ilvl w:val="1"/>
          <w:numId w:val="23"/>
        </w:numPr>
        <w:ind w:left="1134"/>
        <w:jc w:val="both"/>
      </w:pPr>
      <w:r>
        <w:rPr>
          <w:rFonts w:cstheme="minorHAnsi"/>
          <w:color w:val="000000"/>
        </w:rPr>
        <w:t xml:space="preserve"> </w:t>
      </w:r>
      <w:r w:rsidRPr="00CF789F">
        <w:rPr>
          <w:rFonts w:cstheme="minorHAnsi"/>
          <w:color w:val="000000"/>
        </w:rPr>
        <w:t>Členom komisie nemôže byť pedagóg, ktorého predmet má byť predmetom komisionálnej skúšky. Od takéhoto pedagóga je možné vyžiadať stanovisko k hodnoteniu študenta, pričom jeho stanovisko má len konzultatívny charakter.</w:t>
      </w:r>
    </w:p>
    <w:p w:rsidR="00EB568D" w:rsidRPr="00AF7AE7" w:rsidRDefault="00EB568D" w:rsidP="00ED619B">
      <w:pPr>
        <w:pStyle w:val="Odsekzoznamu"/>
        <w:numPr>
          <w:ilvl w:val="1"/>
          <w:numId w:val="23"/>
        </w:numPr>
        <w:ind w:left="1134"/>
        <w:jc w:val="both"/>
      </w:pPr>
      <w:r w:rsidRPr="00CF789F">
        <w:rPr>
          <w:rFonts w:cstheme="minorHAnsi"/>
        </w:rPr>
        <w:t xml:space="preserve"> Zloženie komisie </w:t>
      </w:r>
      <w:r w:rsidR="00AF7AE7">
        <w:rPr>
          <w:rFonts w:cstheme="minorHAnsi"/>
        </w:rPr>
        <w:t>závisí od</w:t>
      </w:r>
      <w:r w:rsidRPr="00CF789F">
        <w:rPr>
          <w:rFonts w:cstheme="minorHAnsi"/>
        </w:rPr>
        <w:t xml:space="preserve"> typu</w:t>
      </w:r>
      <w:r w:rsidR="00AF7AE7">
        <w:rPr>
          <w:rFonts w:cstheme="minorHAnsi"/>
        </w:rPr>
        <w:t xml:space="preserve"> či</w:t>
      </w:r>
      <w:r w:rsidRPr="00CF789F">
        <w:rPr>
          <w:rFonts w:cstheme="minorHAnsi"/>
        </w:rPr>
        <w:t xml:space="preserve"> povahy</w:t>
      </w:r>
      <w:r w:rsidR="00AF7AE7">
        <w:rPr>
          <w:rFonts w:cstheme="minorHAnsi"/>
        </w:rPr>
        <w:t xml:space="preserve"> predmetu </w:t>
      </w:r>
      <w:r w:rsidRPr="00CF789F">
        <w:rPr>
          <w:rFonts w:cstheme="minorHAnsi"/>
        </w:rPr>
        <w:t>a spôsobilosti pedagóga hodnotiť predmet.</w:t>
      </w:r>
      <w:r w:rsidR="00AF7AE7">
        <w:rPr>
          <w:rFonts w:cstheme="minorHAnsi"/>
        </w:rPr>
        <w:t xml:space="preserve"> </w:t>
      </w:r>
    </w:p>
    <w:p w:rsidR="00AF7AE7" w:rsidRPr="00CF789F" w:rsidRDefault="00C84A61" w:rsidP="00ED619B">
      <w:pPr>
        <w:pStyle w:val="Odsekzoznamu"/>
        <w:numPr>
          <w:ilvl w:val="1"/>
          <w:numId w:val="23"/>
        </w:numPr>
        <w:ind w:left="1134"/>
        <w:jc w:val="both"/>
      </w:pPr>
      <w:r>
        <w:rPr>
          <w:rFonts w:cstheme="minorHAnsi"/>
        </w:rPr>
        <w:t xml:space="preserve"> </w:t>
      </w:r>
      <w:r w:rsidR="00AF7AE7">
        <w:rPr>
          <w:rFonts w:cstheme="minorHAnsi"/>
        </w:rPr>
        <w:t xml:space="preserve">V prípade kladného rozhodnutia o žiadosti študenta o uskutočnenie komisionálnej skúšky </w:t>
      </w:r>
      <w:r w:rsidR="00D12E28">
        <w:rPr>
          <w:rFonts w:cstheme="minorHAnsi"/>
        </w:rPr>
        <w:t>realizuje komisionálnu skúšku komisia zložená z pedagógov odborne spôsobilých na skúšanie predmetu uvedeného v žiadosti študenta. Uvedené pravidlo sa neuplatní v prípade, ak nie je k dispozícii žiaden iný pedagóg odborne spôsobilý na skúšanie predmetu uvedeného v žiadosti študenta. V takomto prípade</w:t>
      </w:r>
      <w:r w:rsidR="00D12E28" w:rsidRPr="00D12E28">
        <w:rPr>
          <w:rFonts w:cstheme="minorHAnsi"/>
        </w:rPr>
        <w:t>, ak komisia po posúdení žiadosti študenta zistí nesprávnosť a pochybenie pedagóga, pedagógovi uloží povinnosť opätovne vyskúšať študenta. Príslušný pedagóg je v tomto prípade viazaný pokynmi komisie (ako má skúšať, čoho sa má zdržať pri skúšaní a pod.).</w:t>
      </w:r>
    </w:p>
    <w:p w:rsidR="009C25AE" w:rsidRDefault="009C25AE" w:rsidP="00ED619B">
      <w:pPr>
        <w:jc w:val="both"/>
      </w:pPr>
    </w:p>
    <w:p w:rsidR="00654DE5" w:rsidRDefault="00654DE5" w:rsidP="00ED619B">
      <w:pPr>
        <w:jc w:val="both"/>
      </w:pPr>
    </w:p>
    <w:p w:rsidR="00654DE5" w:rsidRDefault="00654DE5" w:rsidP="00ED619B">
      <w:pPr>
        <w:jc w:val="both"/>
      </w:pPr>
    </w:p>
    <w:p w:rsidR="00654DE5" w:rsidRDefault="00654DE5" w:rsidP="00ED619B">
      <w:pPr>
        <w:jc w:val="both"/>
      </w:pPr>
    </w:p>
    <w:p w:rsidR="005100F6" w:rsidRPr="005100F6" w:rsidRDefault="005100F6" w:rsidP="00ED619B">
      <w:pPr>
        <w:pStyle w:val="Odsekzoznamu"/>
        <w:numPr>
          <w:ilvl w:val="0"/>
          <w:numId w:val="12"/>
        </w:numPr>
        <w:jc w:val="both"/>
        <w:rPr>
          <w:rFonts w:cstheme="minorHAnsi"/>
          <w:bCs/>
          <w:color w:val="000000"/>
        </w:rPr>
      </w:pPr>
      <w:r w:rsidRPr="005100F6">
        <w:rPr>
          <w:rFonts w:cstheme="minorHAnsi"/>
          <w:color w:val="000000"/>
        </w:rPr>
        <w:lastRenderedPageBreak/>
        <w:t>P</w:t>
      </w:r>
      <w:r w:rsidR="009C25AE" w:rsidRPr="005100F6">
        <w:rPr>
          <w:rFonts w:cstheme="minorHAnsi"/>
          <w:color w:val="000000"/>
        </w:rPr>
        <w:t>ostup preskúmavania</w:t>
      </w:r>
      <w:r w:rsidRPr="005100F6">
        <w:rPr>
          <w:rFonts w:cstheme="minorHAnsi"/>
          <w:color w:val="000000"/>
        </w:rPr>
        <w:t xml:space="preserve"> a rozhodnutia o </w:t>
      </w:r>
      <w:r w:rsidR="0075056E" w:rsidRPr="005100F6">
        <w:rPr>
          <w:rFonts w:cstheme="minorHAnsi"/>
          <w:color w:val="000000"/>
        </w:rPr>
        <w:t>umožnení</w:t>
      </w:r>
      <w:r w:rsidRPr="005100F6">
        <w:rPr>
          <w:rFonts w:cstheme="minorHAnsi"/>
          <w:color w:val="000000"/>
        </w:rPr>
        <w:t xml:space="preserve"> realizácie komisionálnej skúšky </w:t>
      </w:r>
      <w:r w:rsidR="009C25AE" w:rsidRPr="005100F6">
        <w:rPr>
          <w:rFonts w:cstheme="minorHAnsi"/>
          <w:color w:val="000000"/>
        </w:rPr>
        <w:t xml:space="preserve"> </w:t>
      </w:r>
    </w:p>
    <w:p w:rsidR="005100F6" w:rsidRDefault="005100F6" w:rsidP="00ED619B">
      <w:pPr>
        <w:pStyle w:val="Odsekzoznamu"/>
        <w:numPr>
          <w:ilvl w:val="1"/>
          <w:numId w:val="24"/>
        </w:numPr>
        <w:jc w:val="both"/>
        <w:rPr>
          <w:rFonts w:cstheme="minorHAnsi"/>
          <w:bCs/>
          <w:color w:val="000000"/>
        </w:rPr>
      </w:pPr>
      <w:r>
        <w:rPr>
          <w:rFonts w:cstheme="minorHAnsi"/>
          <w:color w:val="000000"/>
        </w:rPr>
        <w:t xml:space="preserve"> </w:t>
      </w:r>
      <w:r w:rsidRPr="005100F6">
        <w:rPr>
          <w:rFonts w:cstheme="minorHAnsi"/>
          <w:bCs/>
          <w:color w:val="000000"/>
        </w:rPr>
        <w:t xml:space="preserve">Po doručení žiadosti o komisionálnu skúšku </w:t>
      </w:r>
      <w:r>
        <w:rPr>
          <w:rFonts w:cstheme="minorHAnsi"/>
          <w:bCs/>
          <w:color w:val="000000"/>
        </w:rPr>
        <w:t xml:space="preserve">študentom </w:t>
      </w:r>
      <w:r w:rsidRPr="005100F6">
        <w:rPr>
          <w:rFonts w:cstheme="minorHAnsi"/>
          <w:bCs/>
          <w:color w:val="000000"/>
        </w:rPr>
        <w:t>(poštou, elektronicky) na študijné oddelenie v stanovenom termíne podľa študijného poriadku je zahájený postup preskúmania žiadosti o</w:t>
      </w:r>
      <w:r>
        <w:rPr>
          <w:rFonts w:cstheme="minorHAnsi"/>
          <w:bCs/>
          <w:color w:val="000000"/>
        </w:rPr>
        <w:t> komisionálnu skúšku.</w:t>
      </w:r>
    </w:p>
    <w:p w:rsidR="00EB568D" w:rsidRDefault="005100F6" w:rsidP="00ED619B">
      <w:pPr>
        <w:pStyle w:val="Odsekzoznamu"/>
        <w:numPr>
          <w:ilvl w:val="1"/>
          <w:numId w:val="24"/>
        </w:numPr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</w:t>
      </w:r>
      <w:r w:rsidR="00EB568D">
        <w:rPr>
          <w:rFonts w:cstheme="minorHAnsi"/>
          <w:bCs/>
          <w:color w:val="000000"/>
        </w:rPr>
        <w:t>Posúdenie žiadosti v zmysle oprávnenosti vykonať komisionálnu skúšku</w:t>
      </w:r>
      <w:r w:rsidR="00520380">
        <w:rPr>
          <w:rFonts w:cstheme="minorHAnsi"/>
          <w:bCs/>
          <w:color w:val="000000"/>
        </w:rPr>
        <w:t xml:space="preserve"> podľa smernice o komisionálnych skúškach prodekanom pre výchovno-vzdelávaciu činnosť.</w:t>
      </w:r>
    </w:p>
    <w:p w:rsidR="00EB568D" w:rsidRDefault="00EB568D" w:rsidP="00ED619B">
      <w:pPr>
        <w:pStyle w:val="Odsekzoznamu"/>
        <w:numPr>
          <w:ilvl w:val="1"/>
          <w:numId w:val="24"/>
        </w:numPr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Podanie stanoviska komisie o preskúmaní záverečného hodnotenia</w:t>
      </w:r>
      <w:r w:rsidR="00520380">
        <w:rPr>
          <w:rFonts w:cstheme="minorHAnsi"/>
          <w:bCs/>
          <w:color w:val="000000"/>
        </w:rPr>
        <w:t xml:space="preserve"> konkrétneho predmetu.</w:t>
      </w:r>
    </w:p>
    <w:p w:rsidR="005100F6" w:rsidRPr="005100F6" w:rsidRDefault="00EB568D" w:rsidP="00ED619B">
      <w:pPr>
        <w:pStyle w:val="Odsekzoznamu"/>
        <w:numPr>
          <w:ilvl w:val="1"/>
          <w:numId w:val="24"/>
        </w:numPr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Rozhodnutie dekana o umožnení resp. zamietnutí žiadosti o komisionálnu skúšku</w:t>
      </w:r>
      <w:r w:rsidR="00896C5C">
        <w:rPr>
          <w:rFonts w:cstheme="minorHAnsi"/>
          <w:bCs/>
          <w:color w:val="000000"/>
        </w:rPr>
        <w:t>.</w:t>
      </w:r>
      <w:r w:rsidR="005100F6" w:rsidRPr="005100F6">
        <w:rPr>
          <w:rFonts w:cstheme="minorHAnsi"/>
          <w:bCs/>
          <w:color w:val="000000"/>
        </w:rPr>
        <w:t xml:space="preserve"> </w:t>
      </w:r>
    </w:p>
    <w:p w:rsidR="005100F6" w:rsidRDefault="005100F6" w:rsidP="00ED619B">
      <w:pPr>
        <w:pStyle w:val="Odsekzoznamu"/>
        <w:ind w:firstLine="696"/>
        <w:jc w:val="both"/>
        <w:rPr>
          <w:rFonts w:cstheme="minorHAnsi"/>
          <w:b/>
          <w:bCs/>
          <w:color w:val="000000"/>
        </w:rPr>
      </w:pPr>
    </w:p>
    <w:p w:rsidR="009C25AE" w:rsidRPr="009C25AE" w:rsidRDefault="0075056E" w:rsidP="00ED619B">
      <w:pPr>
        <w:pStyle w:val="Odsekzoznamu"/>
        <w:numPr>
          <w:ilvl w:val="0"/>
          <w:numId w:val="12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Žiadosť študenta o komisionálnu skúšku musí obsahovať </w:t>
      </w:r>
      <w:r w:rsidR="009C25AE" w:rsidRPr="009C25AE">
        <w:rPr>
          <w:rFonts w:cstheme="minorHAnsi"/>
          <w:color w:val="000000"/>
        </w:rPr>
        <w:t>konkrétn</w:t>
      </w:r>
      <w:r>
        <w:rPr>
          <w:rFonts w:cstheme="minorHAnsi"/>
          <w:color w:val="000000"/>
        </w:rPr>
        <w:t>y</w:t>
      </w:r>
      <w:r w:rsidR="009C25AE" w:rsidRPr="009C25AE">
        <w:rPr>
          <w:rFonts w:cstheme="minorHAnsi"/>
          <w:color w:val="000000"/>
        </w:rPr>
        <w:t xml:space="preserve"> smernicou </w:t>
      </w:r>
      <w:r>
        <w:rPr>
          <w:rFonts w:cstheme="minorHAnsi"/>
          <w:color w:val="000000"/>
        </w:rPr>
        <w:t xml:space="preserve">o komisionálnych skúškach </w:t>
      </w:r>
      <w:r w:rsidR="009C25AE" w:rsidRPr="009C25AE">
        <w:rPr>
          <w:rFonts w:cstheme="minorHAnsi"/>
          <w:color w:val="000000"/>
        </w:rPr>
        <w:t>definovan</w:t>
      </w:r>
      <w:r>
        <w:rPr>
          <w:rFonts w:cstheme="minorHAnsi"/>
          <w:color w:val="000000"/>
        </w:rPr>
        <w:t>ý</w:t>
      </w:r>
      <w:r w:rsidR="009C25AE" w:rsidRPr="009C25AE">
        <w:rPr>
          <w:rFonts w:cstheme="minorHAnsi"/>
          <w:color w:val="000000"/>
        </w:rPr>
        <w:t xml:space="preserve"> dôvod</w:t>
      </w:r>
      <w:r>
        <w:rPr>
          <w:rFonts w:cstheme="minorHAnsi"/>
          <w:color w:val="000000"/>
        </w:rPr>
        <w:t xml:space="preserve"> </w:t>
      </w:r>
      <w:r w:rsidR="002622DC">
        <w:rPr>
          <w:rFonts w:cstheme="minorHAnsi"/>
          <w:color w:val="000000"/>
        </w:rPr>
        <w:t xml:space="preserve">spolu s </w:t>
      </w:r>
      <w:r>
        <w:rPr>
          <w:rFonts w:cstheme="minorHAnsi"/>
          <w:color w:val="000000"/>
        </w:rPr>
        <w:t>opis</w:t>
      </w:r>
      <w:r w:rsidR="002622DC">
        <w:rPr>
          <w:rFonts w:cstheme="minorHAnsi"/>
          <w:color w:val="000000"/>
        </w:rPr>
        <w:t>om</w:t>
      </w:r>
      <w:r>
        <w:rPr>
          <w:rFonts w:cstheme="minorHAnsi"/>
          <w:color w:val="000000"/>
        </w:rPr>
        <w:t xml:space="preserve"> skutkových okolností </w:t>
      </w:r>
      <w:r w:rsidR="002622DC">
        <w:rPr>
          <w:rFonts w:cstheme="minorHAnsi"/>
          <w:color w:val="000000"/>
        </w:rPr>
        <w:t>(opis toho,</w:t>
      </w:r>
      <w:r w:rsidR="009C25AE" w:rsidRPr="009C25AE">
        <w:rPr>
          <w:rFonts w:cstheme="minorHAnsi"/>
          <w:color w:val="000000"/>
        </w:rPr>
        <w:t xml:space="preserve"> čo sa stalo, prečo</w:t>
      </w:r>
      <w:r w:rsidR="002622DC">
        <w:rPr>
          <w:rFonts w:cstheme="minorHAnsi"/>
          <w:color w:val="000000"/>
        </w:rPr>
        <w:t xml:space="preserve"> študent</w:t>
      </w:r>
      <w:r w:rsidR="009C25AE" w:rsidRPr="009C25AE">
        <w:rPr>
          <w:rFonts w:cstheme="minorHAnsi"/>
          <w:color w:val="000000"/>
        </w:rPr>
        <w:t xml:space="preserve"> žiada o komisionálne preskúšanie, v čom</w:t>
      </w:r>
      <w:r w:rsidR="002622DC">
        <w:rPr>
          <w:rFonts w:cstheme="minorHAnsi"/>
          <w:color w:val="000000"/>
        </w:rPr>
        <w:t xml:space="preserve"> študent</w:t>
      </w:r>
      <w:r w:rsidR="009C25AE" w:rsidRPr="009C25AE">
        <w:rPr>
          <w:rFonts w:cstheme="minorHAnsi"/>
          <w:color w:val="000000"/>
        </w:rPr>
        <w:t xml:space="preserve"> vidí problematický prístup skúšajúceho a pod.</w:t>
      </w:r>
      <w:r w:rsidR="002622DC">
        <w:rPr>
          <w:rFonts w:cstheme="minorHAnsi"/>
          <w:color w:val="000000"/>
        </w:rPr>
        <w:t>)</w:t>
      </w:r>
    </w:p>
    <w:p w:rsidR="009C25AE" w:rsidRPr="007B6B51" w:rsidRDefault="009C25AE" w:rsidP="00ED619B">
      <w:pPr>
        <w:pStyle w:val="Odsekzoznamu"/>
        <w:jc w:val="both"/>
      </w:pPr>
    </w:p>
    <w:p w:rsidR="009C25AE" w:rsidRPr="0075056E" w:rsidRDefault="009C25AE" w:rsidP="00ED619B">
      <w:pPr>
        <w:pStyle w:val="Odsekzoznamu"/>
        <w:numPr>
          <w:ilvl w:val="0"/>
          <w:numId w:val="12"/>
        </w:numPr>
        <w:jc w:val="both"/>
        <w:rPr>
          <w:rFonts w:cstheme="minorHAnsi"/>
        </w:rPr>
      </w:pPr>
      <w:r w:rsidRPr="0075056E">
        <w:rPr>
          <w:rFonts w:cstheme="minorHAnsi"/>
        </w:rPr>
        <w:t xml:space="preserve">Z komisionálnej skúšky sa vyhotovuje protokol (zápisnica), v ktorom je uvedené, kedy sa skúška konala, ktorí študenti sa komisionálnej skúšky zúčastnili, z akých predmetov ju absolvovali, aké hodnotenie im bolo udelené, zloženie komisie pre komisionálne skúšky, podpisy členov komisie. </w:t>
      </w:r>
    </w:p>
    <w:p w:rsidR="0075056E" w:rsidRPr="00896C5C" w:rsidRDefault="0075056E" w:rsidP="00ED619B">
      <w:pPr>
        <w:jc w:val="both"/>
        <w:rPr>
          <w:rFonts w:cstheme="minorHAnsi"/>
        </w:rPr>
      </w:pPr>
    </w:p>
    <w:p w:rsidR="0075056E" w:rsidRPr="0075056E" w:rsidRDefault="009C25AE" w:rsidP="00ED619B">
      <w:pPr>
        <w:pStyle w:val="Odsekzoznamu"/>
        <w:numPr>
          <w:ilvl w:val="0"/>
          <w:numId w:val="12"/>
        </w:numPr>
        <w:jc w:val="both"/>
      </w:pPr>
      <w:r w:rsidRPr="0075056E">
        <w:rPr>
          <w:rFonts w:cstheme="minorHAnsi"/>
        </w:rPr>
        <w:t xml:space="preserve">Hodnotenie udelené komisiou pre komisionálnu skúšku zapisuje do </w:t>
      </w:r>
      <w:proofErr w:type="spellStart"/>
      <w:r w:rsidRPr="0075056E">
        <w:rPr>
          <w:rFonts w:cstheme="minorHAnsi"/>
        </w:rPr>
        <w:t>AIS-u</w:t>
      </w:r>
      <w:proofErr w:type="spellEnd"/>
      <w:r w:rsidRPr="0075056E">
        <w:rPr>
          <w:rFonts w:cstheme="minorHAnsi"/>
        </w:rPr>
        <w:t xml:space="preserve"> prodekan pre výchovno-vzdelávaciu činnosť podľa protokolu (zápisnice), ktor</w:t>
      </w:r>
      <w:r w:rsidR="0075056E" w:rsidRPr="0075056E">
        <w:rPr>
          <w:rFonts w:cstheme="minorHAnsi"/>
        </w:rPr>
        <w:t>ú</w:t>
      </w:r>
      <w:r w:rsidRPr="0075056E">
        <w:rPr>
          <w:rFonts w:cstheme="minorHAnsi"/>
        </w:rPr>
        <w:t xml:space="preserve"> vyhotoví komisia.</w:t>
      </w:r>
    </w:p>
    <w:p w:rsidR="0075056E" w:rsidRPr="0075056E" w:rsidRDefault="0075056E" w:rsidP="00ED619B">
      <w:pPr>
        <w:pStyle w:val="Odsekzoznamu"/>
        <w:jc w:val="both"/>
      </w:pPr>
    </w:p>
    <w:p w:rsidR="0075056E" w:rsidRDefault="0075056E" w:rsidP="00ED619B">
      <w:pPr>
        <w:pStyle w:val="Odsekzoznamu"/>
        <w:numPr>
          <w:ilvl w:val="0"/>
          <w:numId w:val="12"/>
        </w:numPr>
        <w:jc w:val="both"/>
      </w:pPr>
      <w:r w:rsidRPr="0075056E">
        <w:rPr>
          <w:rFonts w:cstheme="minorHAnsi"/>
        </w:rPr>
        <w:t>Súčasťou smernice o komisionálnych skúškach je z</w:t>
      </w:r>
      <w:r w:rsidRPr="0075056E">
        <w:t xml:space="preserve">oznam pedagógov odborne spôsobilých pre hodnotenie konkrétnych predmetov, ktorý sa aktualizuje raz za </w:t>
      </w:r>
      <w:r w:rsidR="00ED619B">
        <w:t>akademický rok</w:t>
      </w:r>
      <w:r w:rsidRPr="0075056E">
        <w:t xml:space="preserve">. </w:t>
      </w:r>
    </w:p>
    <w:p w:rsidR="0075056E" w:rsidRDefault="0075056E" w:rsidP="00ED619B">
      <w:pPr>
        <w:pStyle w:val="Odsekzoznamu"/>
        <w:jc w:val="both"/>
      </w:pPr>
    </w:p>
    <w:p w:rsidR="007B5252" w:rsidRPr="00E3613F" w:rsidRDefault="007B5252" w:rsidP="007B5252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 w:rsidRPr="00782497">
        <w:rPr>
          <w:color w:val="auto"/>
        </w:rPr>
        <w:t xml:space="preserve">Smernica nadobúda platnosť a účinnosť dňom jej schválenia v Akademickom senáte </w:t>
      </w:r>
      <w:r w:rsidRPr="00E3613F">
        <w:rPr>
          <w:color w:val="auto"/>
        </w:rPr>
        <w:t>Fakulty</w:t>
      </w:r>
      <w:r>
        <w:rPr>
          <w:color w:val="auto"/>
        </w:rPr>
        <w:t xml:space="preserve"> sociálnych vied UCM</w:t>
      </w:r>
      <w:r w:rsidR="000B5EBA">
        <w:rPr>
          <w:color w:val="auto"/>
        </w:rPr>
        <w:t xml:space="preserve"> dňa 10. marca 2021.</w:t>
      </w:r>
    </w:p>
    <w:p w:rsidR="00B35D80" w:rsidRDefault="00B35D80" w:rsidP="00ED61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B03" w:rsidRDefault="006A3B03" w:rsidP="00ED619B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5252" w:rsidRDefault="007B5252" w:rsidP="00ED619B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5252" w:rsidRDefault="007B5252" w:rsidP="00ED619B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5252" w:rsidRPr="006A3B03" w:rsidRDefault="007B5252" w:rsidP="00ED619B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5D80" w:rsidRPr="00B32E57" w:rsidRDefault="00B35D80" w:rsidP="00ED61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35D80" w:rsidRPr="007B5252" w:rsidRDefault="007B5252" w:rsidP="00ED619B">
      <w:pPr>
        <w:pStyle w:val="Bezriadkovania"/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</w:t>
      </w:r>
      <w:r w:rsidR="006A3B03" w:rsidRPr="007B5252">
        <w:rPr>
          <w:rFonts w:ascii="Times New Roman" w:hAnsi="Times New Roman" w:cs="Times New Roman"/>
          <w:sz w:val="24"/>
        </w:rPr>
        <w:t xml:space="preserve">doc. PhDr. Oľga </w:t>
      </w:r>
      <w:proofErr w:type="spellStart"/>
      <w:r w:rsidR="006A3B03" w:rsidRPr="007B5252">
        <w:rPr>
          <w:rFonts w:ascii="Times New Roman" w:hAnsi="Times New Roman" w:cs="Times New Roman"/>
          <w:sz w:val="24"/>
        </w:rPr>
        <w:t>Bočáková</w:t>
      </w:r>
      <w:proofErr w:type="spellEnd"/>
      <w:r w:rsidR="006A3B03" w:rsidRPr="007B5252">
        <w:rPr>
          <w:rFonts w:ascii="Times New Roman" w:hAnsi="Times New Roman" w:cs="Times New Roman"/>
          <w:sz w:val="24"/>
        </w:rPr>
        <w:t>, PhD.</w:t>
      </w:r>
      <w:r w:rsidR="00B35D80" w:rsidRPr="007B5252">
        <w:rPr>
          <w:rFonts w:ascii="Times New Roman" w:hAnsi="Times New Roman" w:cs="Times New Roman"/>
        </w:rPr>
        <w:tab/>
      </w:r>
      <w:r w:rsidR="00B35D80" w:rsidRPr="007B5252">
        <w:rPr>
          <w:rFonts w:ascii="Times New Roman" w:hAnsi="Times New Roman" w:cs="Times New Roman"/>
          <w:sz w:val="24"/>
          <w:szCs w:val="24"/>
        </w:rPr>
        <w:t>doc. PhDr. Jaroslav Mihálik, PhD.</w:t>
      </w:r>
    </w:p>
    <w:p w:rsidR="0092356F" w:rsidRDefault="006A3B03" w:rsidP="00ED619B">
      <w:pPr>
        <w:spacing w:after="160" w:line="259" w:lineRule="auto"/>
        <w:jc w:val="both"/>
      </w:pPr>
      <w:r w:rsidRPr="007B5252">
        <w:t>predsedníčka A</w:t>
      </w:r>
      <w:r w:rsidR="007B5252" w:rsidRPr="007B5252">
        <w:t>kademického senátu</w:t>
      </w:r>
      <w:r w:rsidRPr="007B5252">
        <w:t xml:space="preserve"> FSV UCM</w:t>
      </w:r>
      <w:r w:rsidR="00B35D80" w:rsidRPr="007B5252">
        <w:tab/>
      </w:r>
      <w:r w:rsidR="00B35D80" w:rsidRPr="007B5252">
        <w:tab/>
      </w:r>
      <w:r w:rsidR="007B5252" w:rsidRPr="007B5252">
        <w:tab/>
      </w:r>
      <w:r w:rsidR="00B35D80" w:rsidRPr="007B5252">
        <w:t>dekan FSV UCM</w:t>
      </w:r>
    </w:p>
    <w:p w:rsidR="004F00AD" w:rsidRDefault="004F00AD" w:rsidP="00ED619B">
      <w:pPr>
        <w:spacing w:after="160" w:line="259" w:lineRule="auto"/>
        <w:jc w:val="both"/>
      </w:pPr>
    </w:p>
    <w:p w:rsidR="004F00AD" w:rsidRDefault="004F00AD" w:rsidP="00ED619B">
      <w:pPr>
        <w:spacing w:after="160" w:line="259" w:lineRule="auto"/>
        <w:jc w:val="both"/>
      </w:pPr>
    </w:p>
    <w:p w:rsidR="004F00AD" w:rsidRDefault="004F00AD" w:rsidP="00ED619B">
      <w:pPr>
        <w:spacing w:after="160" w:line="259" w:lineRule="auto"/>
        <w:jc w:val="both"/>
      </w:pPr>
    </w:p>
    <w:p w:rsidR="004F00AD" w:rsidRDefault="004F00AD" w:rsidP="00ED619B">
      <w:pPr>
        <w:spacing w:after="160" w:line="259" w:lineRule="auto"/>
        <w:jc w:val="both"/>
      </w:pPr>
    </w:p>
    <w:p w:rsidR="004F00AD" w:rsidRDefault="004F00AD" w:rsidP="00ED619B">
      <w:pPr>
        <w:spacing w:after="160" w:line="259" w:lineRule="auto"/>
        <w:jc w:val="both"/>
      </w:pPr>
    </w:p>
    <w:p w:rsidR="004F00AD" w:rsidRDefault="004F00AD" w:rsidP="00ED619B">
      <w:pPr>
        <w:spacing w:after="160" w:line="259" w:lineRule="auto"/>
        <w:jc w:val="both"/>
      </w:pPr>
    </w:p>
    <w:p w:rsidR="004F00AD" w:rsidRPr="00286287" w:rsidRDefault="004F00AD" w:rsidP="004F00AD">
      <w:pPr>
        <w:pStyle w:val="Nadpis1"/>
        <w:ind w:left="2124" w:firstLine="708"/>
        <w:rPr>
          <w:sz w:val="24"/>
          <w:szCs w:val="24"/>
        </w:rPr>
      </w:pPr>
      <w:r>
        <w:rPr>
          <w:b/>
          <w:cap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-188595</wp:posOffset>
            </wp:positionV>
            <wp:extent cx="1076325" cy="1133475"/>
            <wp:effectExtent l="0" t="0" r="9525" b="9525"/>
            <wp:wrapSquare wrapText="bothSides"/>
            <wp:docPr id="2" name="Obrázok 2" descr="logo_UCM_farebne_minimalny_roz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M_farebne_minimalny_roz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287">
        <w:rPr>
          <w:b/>
          <w:caps/>
          <w:sz w:val="24"/>
          <w:szCs w:val="24"/>
        </w:rPr>
        <w:t>Univerzita sv. Cyrila a Metoda v Trnave</w:t>
      </w:r>
    </w:p>
    <w:p w:rsidR="004F00AD" w:rsidRPr="00286287" w:rsidRDefault="004F00AD" w:rsidP="004F00AD">
      <w:pPr>
        <w:pStyle w:val="Nadpis1"/>
        <w:ind w:left="2124" w:firstLine="708"/>
        <w:rPr>
          <w:b/>
          <w:caps/>
          <w:color w:val="000000"/>
          <w:sz w:val="24"/>
          <w:szCs w:val="24"/>
        </w:rPr>
      </w:pPr>
    </w:p>
    <w:p w:rsidR="004F00AD" w:rsidRPr="00286287" w:rsidRDefault="004F00AD" w:rsidP="004F00AD">
      <w:pPr>
        <w:pStyle w:val="Nadpis1"/>
        <w:ind w:left="2832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Fakulta sociálnych vied</w:t>
      </w:r>
    </w:p>
    <w:p w:rsidR="004F00AD" w:rsidRDefault="004F00AD" w:rsidP="004F00AD">
      <w:pPr>
        <w:rPr>
          <w:b/>
          <w:color w:val="808080"/>
          <w:sz w:val="22"/>
          <w:szCs w:val="22"/>
        </w:rPr>
      </w:pPr>
      <w:r w:rsidRPr="00286287">
        <w:tab/>
      </w:r>
      <w:proofErr w:type="spellStart"/>
      <w:r>
        <w:rPr>
          <w:b/>
          <w:color w:val="808080"/>
          <w:sz w:val="22"/>
          <w:szCs w:val="22"/>
        </w:rPr>
        <w:t>Bučianska</w:t>
      </w:r>
      <w:proofErr w:type="spellEnd"/>
      <w:r>
        <w:rPr>
          <w:b/>
          <w:color w:val="808080"/>
          <w:sz w:val="22"/>
          <w:szCs w:val="22"/>
        </w:rPr>
        <w:t xml:space="preserve"> 4/A, 917 01 Trnava</w:t>
      </w:r>
    </w:p>
    <w:p w:rsidR="004F00AD" w:rsidRDefault="004F00AD" w:rsidP="004F00AD">
      <w:pPr>
        <w:rPr>
          <w:b/>
          <w:color w:val="808080"/>
          <w:sz w:val="22"/>
          <w:szCs w:val="22"/>
        </w:rPr>
      </w:pPr>
    </w:p>
    <w:p w:rsidR="004F00AD" w:rsidRDefault="004F00AD" w:rsidP="004F00AD">
      <w:pPr>
        <w:tabs>
          <w:tab w:val="left" w:pos="4962"/>
        </w:tabs>
        <w:jc w:val="both"/>
      </w:pPr>
    </w:p>
    <w:p w:rsidR="004F00AD" w:rsidRDefault="004F00AD" w:rsidP="004F00AD">
      <w:pPr>
        <w:tabs>
          <w:tab w:val="left" w:pos="4962"/>
        </w:tabs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:rsidR="004F00AD" w:rsidRPr="00526ACC" w:rsidRDefault="004F00AD" w:rsidP="004F00AD">
      <w:pPr>
        <w:tabs>
          <w:tab w:val="left" w:pos="4962"/>
        </w:tabs>
        <w:jc w:val="both"/>
      </w:pPr>
    </w:p>
    <w:p w:rsidR="004F00AD" w:rsidRPr="00A87771" w:rsidRDefault="004F00AD" w:rsidP="004F00AD">
      <w:pPr>
        <w:ind w:left="6120"/>
        <w:outlineLvl w:val="0"/>
        <w:rPr>
          <w:bCs/>
        </w:rPr>
      </w:pPr>
      <w:r w:rsidRPr="00A87771">
        <w:rPr>
          <w:bCs/>
        </w:rPr>
        <w:t xml:space="preserve">Dekan </w:t>
      </w:r>
    </w:p>
    <w:p w:rsidR="004F00AD" w:rsidRPr="00A87771" w:rsidRDefault="004F00AD" w:rsidP="004F00AD">
      <w:pPr>
        <w:ind w:left="6120"/>
        <w:outlineLvl w:val="0"/>
        <w:rPr>
          <w:bCs/>
        </w:rPr>
      </w:pPr>
      <w:r w:rsidRPr="00A87771">
        <w:rPr>
          <w:bCs/>
        </w:rPr>
        <w:t>Fakulta sociálnych vied UCM</w:t>
      </w:r>
    </w:p>
    <w:p w:rsidR="004F00AD" w:rsidRPr="00A87771" w:rsidRDefault="004F00AD" w:rsidP="004F00AD">
      <w:pPr>
        <w:ind w:left="6120"/>
        <w:outlineLvl w:val="0"/>
        <w:rPr>
          <w:bCs/>
        </w:rPr>
      </w:pPr>
      <w:proofErr w:type="spellStart"/>
      <w:r w:rsidRPr="00A87771">
        <w:rPr>
          <w:bCs/>
        </w:rPr>
        <w:t>Bučianska</w:t>
      </w:r>
      <w:proofErr w:type="spellEnd"/>
      <w:r w:rsidRPr="00A87771">
        <w:rPr>
          <w:bCs/>
        </w:rPr>
        <w:t xml:space="preserve"> 4/A</w:t>
      </w:r>
    </w:p>
    <w:p w:rsidR="004F00AD" w:rsidRPr="00A87771" w:rsidRDefault="004F00AD" w:rsidP="004F00AD">
      <w:pPr>
        <w:ind w:left="6120"/>
        <w:outlineLvl w:val="0"/>
        <w:rPr>
          <w:bCs/>
        </w:rPr>
      </w:pPr>
      <w:r w:rsidRPr="00A87771">
        <w:rPr>
          <w:bCs/>
        </w:rPr>
        <w:t>917 01 TRNAVA</w:t>
      </w:r>
    </w:p>
    <w:p w:rsidR="004F00AD" w:rsidRDefault="004F00AD" w:rsidP="004F00AD">
      <w:pPr>
        <w:outlineLvl w:val="0"/>
        <w:rPr>
          <w:b/>
          <w:bCs/>
        </w:rPr>
      </w:pPr>
    </w:p>
    <w:p w:rsidR="004F00AD" w:rsidRDefault="004F00AD" w:rsidP="004F00AD">
      <w:pPr>
        <w:outlineLvl w:val="0"/>
        <w:rPr>
          <w:b/>
          <w:bCs/>
        </w:rPr>
      </w:pPr>
    </w:p>
    <w:p w:rsidR="004F00AD" w:rsidRPr="00075FD1" w:rsidRDefault="004F00AD" w:rsidP="004F00AD">
      <w:pPr>
        <w:outlineLvl w:val="0"/>
        <w:rPr>
          <w:b/>
          <w:bCs/>
        </w:rPr>
      </w:pPr>
      <w:r w:rsidRPr="00075FD1">
        <w:rPr>
          <w:b/>
          <w:bCs/>
        </w:rPr>
        <w:t xml:space="preserve">Vec:  </w:t>
      </w:r>
      <w:r w:rsidRPr="00075FD1">
        <w:rPr>
          <w:b/>
          <w:bCs/>
          <w:u w:val="single"/>
        </w:rPr>
        <w:t>ŽIADOSŤ  O KOMISIONÁLNU SKÚŠKU</w:t>
      </w:r>
    </w:p>
    <w:p w:rsidR="004F00AD" w:rsidRDefault="004F00AD" w:rsidP="004F00AD">
      <w:pPr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4F00AD" w:rsidRPr="00A87771" w:rsidTr="00592E06">
        <w:trPr>
          <w:trHeight w:val="2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AD" w:rsidRPr="00A87771" w:rsidRDefault="004F00AD" w:rsidP="00592E06">
            <w:pPr>
              <w:outlineLvl w:val="0"/>
              <w:rPr>
                <w:bCs/>
              </w:rPr>
            </w:pPr>
            <w:r w:rsidRPr="00A87771">
              <w:rPr>
                <w:bCs/>
              </w:rPr>
              <w:t>Meno a priezvisko študenta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A87771" w:rsidRDefault="004F00AD" w:rsidP="00592E06">
            <w:pPr>
              <w:outlineLvl w:val="0"/>
              <w:rPr>
                <w:b/>
                <w:bCs/>
              </w:rPr>
            </w:pPr>
          </w:p>
        </w:tc>
      </w:tr>
      <w:tr w:rsidR="004F00AD" w:rsidRPr="00A87771" w:rsidTr="00592E06">
        <w:trPr>
          <w:trHeight w:val="2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AD" w:rsidRPr="00A87771" w:rsidRDefault="004F00AD" w:rsidP="00592E06">
            <w:pPr>
              <w:outlineLvl w:val="0"/>
              <w:rPr>
                <w:bCs/>
              </w:rPr>
            </w:pPr>
            <w:r w:rsidRPr="00A87771">
              <w:rPr>
                <w:bCs/>
              </w:rPr>
              <w:t>Rodné číslo študenta: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A87771" w:rsidRDefault="004F00AD" w:rsidP="00592E06">
            <w:pPr>
              <w:outlineLvl w:val="0"/>
              <w:rPr>
                <w:b/>
                <w:bCs/>
              </w:rPr>
            </w:pPr>
          </w:p>
        </w:tc>
      </w:tr>
      <w:tr w:rsidR="004F00AD" w:rsidRPr="00A87771" w:rsidTr="00592E06">
        <w:trPr>
          <w:trHeight w:val="2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AD" w:rsidRPr="00A87771" w:rsidRDefault="004F00AD" w:rsidP="00592E06">
            <w:pPr>
              <w:outlineLvl w:val="0"/>
              <w:rPr>
                <w:bCs/>
              </w:rPr>
            </w:pPr>
            <w:r>
              <w:rPr>
                <w:bCs/>
              </w:rPr>
              <w:t>Číslo ISIC: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A87771" w:rsidRDefault="004F00AD" w:rsidP="00592E06">
            <w:pPr>
              <w:outlineLvl w:val="0"/>
              <w:rPr>
                <w:b/>
                <w:bCs/>
              </w:rPr>
            </w:pPr>
          </w:p>
        </w:tc>
      </w:tr>
      <w:tr w:rsidR="004F00AD" w:rsidRPr="00A87771" w:rsidTr="00592E06">
        <w:trPr>
          <w:trHeight w:val="2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AD" w:rsidRPr="00A87771" w:rsidRDefault="004F00AD" w:rsidP="00592E06">
            <w:pPr>
              <w:outlineLvl w:val="0"/>
              <w:rPr>
                <w:bCs/>
              </w:rPr>
            </w:pPr>
            <w:r w:rsidRPr="00A87771">
              <w:rPr>
                <w:bCs/>
              </w:rPr>
              <w:t>E-mail: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A87771" w:rsidRDefault="004F00AD" w:rsidP="00592E06">
            <w:pPr>
              <w:outlineLvl w:val="0"/>
              <w:rPr>
                <w:b/>
                <w:bCs/>
              </w:rPr>
            </w:pPr>
          </w:p>
        </w:tc>
      </w:tr>
      <w:tr w:rsidR="004F00AD" w:rsidRPr="00A87771" w:rsidTr="00592E06">
        <w:trPr>
          <w:trHeight w:val="2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AD" w:rsidRPr="00A87771" w:rsidRDefault="004F00AD" w:rsidP="00592E06">
            <w:pPr>
              <w:outlineLvl w:val="0"/>
              <w:rPr>
                <w:bCs/>
              </w:rPr>
            </w:pPr>
            <w:r w:rsidRPr="00A87771">
              <w:rPr>
                <w:bCs/>
              </w:rPr>
              <w:t>Tel. č. (mobil):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A87771" w:rsidRDefault="004F00AD" w:rsidP="00592E06">
            <w:pPr>
              <w:outlineLvl w:val="0"/>
              <w:rPr>
                <w:b/>
                <w:bCs/>
              </w:rPr>
            </w:pPr>
          </w:p>
        </w:tc>
      </w:tr>
      <w:tr w:rsidR="004F00AD" w:rsidRPr="00A87771" w:rsidTr="00592E06">
        <w:trPr>
          <w:trHeight w:val="2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AD" w:rsidRPr="00A87771" w:rsidRDefault="004F00AD" w:rsidP="00592E06">
            <w:pPr>
              <w:outlineLvl w:val="0"/>
              <w:rPr>
                <w:bCs/>
              </w:rPr>
            </w:pPr>
            <w:r w:rsidRPr="00A87771">
              <w:rPr>
                <w:bCs/>
              </w:rPr>
              <w:t>Študijný program a rok štúdia: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A87771" w:rsidRDefault="004F00AD" w:rsidP="00592E06">
            <w:pPr>
              <w:outlineLvl w:val="0"/>
              <w:rPr>
                <w:b/>
                <w:bCs/>
              </w:rPr>
            </w:pPr>
          </w:p>
        </w:tc>
      </w:tr>
      <w:tr w:rsidR="004F00AD" w:rsidRPr="00A87771" w:rsidTr="00592E06">
        <w:trPr>
          <w:trHeight w:val="2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AD" w:rsidRPr="00A87771" w:rsidRDefault="004F00AD" w:rsidP="00592E06">
            <w:pPr>
              <w:outlineLvl w:val="0"/>
              <w:rPr>
                <w:bCs/>
              </w:rPr>
            </w:pPr>
            <w:r w:rsidRPr="00A87771">
              <w:rPr>
                <w:bCs/>
              </w:rPr>
              <w:t>Adresa (spolu s PSČ):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A87771" w:rsidRDefault="004F00AD" w:rsidP="00592E06">
            <w:pPr>
              <w:outlineLvl w:val="0"/>
              <w:rPr>
                <w:b/>
                <w:bCs/>
              </w:rPr>
            </w:pPr>
          </w:p>
        </w:tc>
      </w:tr>
    </w:tbl>
    <w:p w:rsidR="004F00AD" w:rsidRPr="00A87771" w:rsidRDefault="004F00AD" w:rsidP="004F00AD">
      <w:pPr>
        <w:outlineLvl w:val="0"/>
        <w:rPr>
          <w:b/>
          <w:bCs/>
        </w:rPr>
      </w:pPr>
    </w:p>
    <w:p w:rsidR="004F00AD" w:rsidRPr="00A87771" w:rsidRDefault="004F00AD" w:rsidP="004F00AD">
      <w:pPr>
        <w:outlineLvl w:val="0"/>
        <w:rPr>
          <w:bCs/>
        </w:rPr>
      </w:pPr>
      <w:r w:rsidRPr="00A87771">
        <w:rPr>
          <w:bCs/>
        </w:rPr>
        <w:t xml:space="preserve">Obraciam sa na Vás so žiadosťou o komisionálnu skúšku z :  </w:t>
      </w:r>
    </w:p>
    <w:p w:rsidR="004F00AD" w:rsidRPr="00A87771" w:rsidRDefault="004F00AD" w:rsidP="004F00AD">
      <w:pPr>
        <w:outlineLvl w:val="0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F00AD" w:rsidRPr="00A87771" w:rsidTr="00592E06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AD" w:rsidRPr="00A87771" w:rsidRDefault="004F00AD" w:rsidP="00592E06">
            <w:pPr>
              <w:outlineLvl w:val="0"/>
              <w:rPr>
                <w:bCs/>
              </w:rPr>
            </w:pPr>
            <w:r w:rsidRPr="00A87771">
              <w:rPr>
                <w:bCs/>
              </w:rPr>
              <w:t>Kód predmetu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A87771" w:rsidRDefault="004F00AD" w:rsidP="00592E06">
            <w:pPr>
              <w:outlineLvl w:val="0"/>
              <w:rPr>
                <w:bCs/>
              </w:rPr>
            </w:pPr>
          </w:p>
        </w:tc>
      </w:tr>
      <w:tr w:rsidR="004F00AD" w:rsidRPr="00A87771" w:rsidTr="00592E06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AD" w:rsidRPr="00A87771" w:rsidRDefault="004F00AD" w:rsidP="00592E06">
            <w:pPr>
              <w:outlineLvl w:val="0"/>
              <w:rPr>
                <w:bCs/>
              </w:rPr>
            </w:pPr>
            <w:r w:rsidRPr="00A87771">
              <w:rPr>
                <w:bCs/>
              </w:rPr>
              <w:t>Názov predmetu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A87771" w:rsidRDefault="004F00AD" w:rsidP="00592E06">
            <w:pPr>
              <w:outlineLvl w:val="0"/>
              <w:rPr>
                <w:bCs/>
              </w:rPr>
            </w:pPr>
          </w:p>
        </w:tc>
      </w:tr>
      <w:tr w:rsidR="004F00AD" w:rsidRPr="00A87771" w:rsidTr="00592E06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AD" w:rsidRPr="00A87771" w:rsidRDefault="004F00AD" w:rsidP="00592E06">
            <w:pPr>
              <w:outlineLvl w:val="0"/>
              <w:rPr>
                <w:bCs/>
              </w:rPr>
            </w:pPr>
            <w:r w:rsidRPr="00A87771">
              <w:rPr>
                <w:bCs/>
              </w:rPr>
              <w:t>Vyučujúci predmetu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A87771" w:rsidRDefault="004F00AD" w:rsidP="00592E06">
            <w:pPr>
              <w:outlineLvl w:val="0"/>
              <w:rPr>
                <w:bCs/>
              </w:rPr>
            </w:pPr>
          </w:p>
        </w:tc>
      </w:tr>
    </w:tbl>
    <w:p w:rsidR="004F00AD" w:rsidRPr="00A87771" w:rsidRDefault="004F00AD" w:rsidP="004F00AD">
      <w:pPr>
        <w:outlineLvl w:val="0"/>
        <w:rPr>
          <w:bCs/>
        </w:rPr>
      </w:pPr>
    </w:p>
    <w:p w:rsidR="004F00AD" w:rsidRPr="00A87771" w:rsidRDefault="004F00AD" w:rsidP="004F00AD">
      <w:pPr>
        <w:outlineLvl w:val="0"/>
        <w:rPr>
          <w:bCs/>
        </w:rPr>
      </w:pPr>
      <w:r>
        <w:rPr>
          <w:b/>
          <w:bCs/>
        </w:rPr>
        <w:t xml:space="preserve">Odôvodnenie </w:t>
      </w:r>
      <w:r w:rsidRPr="00A87771">
        <w:rPr>
          <w:b/>
          <w:bCs/>
        </w:rPr>
        <w:t xml:space="preserve">žiadosti </w:t>
      </w:r>
      <w:r w:rsidRPr="00A87771">
        <w:rPr>
          <w:bCs/>
        </w:rPr>
        <w:t>(</w:t>
      </w:r>
      <w:r>
        <w:rPr>
          <w:bCs/>
        </w:rPr>
        <w:t xml:space="preserve"> </w:t>
      </w:r>
      <w:r w:rsidRPr="00A87771">
        <w:rPr>
          <w:bCs/>
        </w:rPr>
        <w:t>nevyhovujúca forma skúšania, výhrady ku skúšajúcemu,</w:t>
      </w:r>
      <w:r>
        <w:rPr>
          <w:bCs/>
        </w:rPr>
        <w:t xml:space="preserve"> zdravotné alebo osobné dôvody. V prípade uvedenia zdravotných dôvodov je potrebné priložiť lekárske potvrdenie/správu </w:t>
      </w:r>
      <w:r w:rsidRPr="00A87771">
        <w:rPr>
          <w:bCs/>
        </w:rPr>
        <w:t>)</w:t>
      </w:r>
      <w:r>
        <w:rPr>
          <w:b/>
          <w:bCs/>
        </w:rPr>
        <w:t xml:space="preserve"> – povinná časť</w:t>
      </w:r>
      <w:r w:rsidRPr="00A87771">
        <w:rPr>
          <w:b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...........................................................................................</w:t>
      </w:r>
    </w:p>
    <w:p w:rsidR="004F00AD" w:rsidRDefault="004F00AD" w:rsidP="004F00AD">
      <w:pPr>
        <w:outlineLvl w:val="0"/>
        <w:rPr>
          <w:bCs/>
        </w:rPr>
      </w:pPr>
      <w:r w:rsidRPr="00A87771">
        <w:rPr>
          <w:bCs/>
        </w:rPr>
        <w:t>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........................................................................................................................</w:t>
      </w:r>
    </w:p>
    <w:p w:rsidR="004F00AD" w:rsidRDefault="004F00AD" w:rsidP="004F00AD">
      <w:pPr>
        <w:outlineLvl w:val="0"/>
        <w:rPr>
          <w:sz w:val="22"/>
          <w:szCs w:val="22"/>
        </w:rPr>
      </w:pPr>
    </w:p>
    <w:p w:rsidR="004F00AD" w:rsidRDefault="004F00AD" w:rsidP="004F00AD">
      <w:pPr>
        <w:outlineLvl w:val="0"/>
        <w:rPr>
          <w:sz w:val="22"/>
          <w:szCs w:val="22"/>
        </w:rPr>
      </w:pPr>
    </w:p>
    <w:p w:rsidR="004F00AD" w:rsidRDefault="004F00AD" w:rsidP="004F00AD">
      <w:pPr>
        <w:outlineLvl w:val="0"/>
        <w:rPr>
          <w:b/>
          <w:bCs/>
        </w:rPr>
      </w:pPr>
      <w:r>
        <w:rPr>
          <w:sz w:val="22"/>
          <w:szCs w:val="22"/>
        </w:rPr>
        <w:t>Dátum:</w:t>
      </w:r>
      <w:r>
        <w:t xml:space="preserve"> 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....................................................................</w:t>
      </w:r>
    </w:p>
    <w:p w:rsidR="004F00AD" w:rsidRDefault="004F00AD" w:rsidP="004F00AD">
      <w:pPr>
        <w:ind w:left="5664" w:firstLine="708"/>
        <w:outlineLvl w:val="0"/>
        <w:rPr>
          <w:b/>
          <w:bCs/>
        </w:rPr>
      </w:pPr>
      <w:r>
        <w:rPr>
          <w:b/>
          <w:bCs/>
        </w:rPr>
        <w:t>Podpis</w:t>
      </w:r>
    </w:p>
    <w:p w:rsidR="004F00AD" w:rsidRDefault="004F00AD" w:rsidP="004F00AD">
      <w:pPr>
        <w:ind w:left="5664" w:firstLine="708"/>
        <w:outlineLvl w:val="0"/>
        <w:rPr>
          <w:b/>
          <w:bCs/>
        </w:rPr>
      </w:pPr>
    </w:p>
    <w:p w:rsidR="004F00AD" w:rsidRPr="00286287" w:rsidRDefault="004F00AD" w:rsidP="004F00AD">
      <w:pPr>
        <w:pStyle w:val="Nadpis1"/>
        <w:ind w:left="2124" w:firstLine="708"/>
        <w:rPr>
          <w:sz w:val="24"/>
          <w:szCs w:val="24"/>
        </w:rPr>
      </w:pPr>
      <w:r>
        <w:rPr>
          <w:b/>
          <w:cap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D3A17CB" wp14:editId="58AF9498">
            <wp:simplePos x="0" y="0"/>
            <wp:positionH relativeFrom="column">
              <wp:posOffset>152400</wp:posOffset>
            </wp:positionH>
            <wp:positionV relativeFrom="paragraph">
              <wp:posOffset>-188595</wp:posOffset>
            </wp:positionV>
            <wp:extent cx="1076325" cy="1133475"/>
            <wp:effectExtent l="0" t="0" r="9525" b="9525"/>
            <wp:wrapSquare wrapText="bothSides"/>
            <wp:docPr id="4" name="Obrázok 4" descr="logo_UCM_farebne_minimalny_roz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M_farebne_minimalny_roz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287">
        <w:rPr>
          <w:b/>
          <w:caps/>
          <w:sz w:val="24"/>
          <w:szCs w:val="24"/>
        </w:rPr>
        <w:t>Univerzita sv. Cyrila a Metoda v Trnave</w:t>
      </w:r>
    </w:p>
    <w:p w:rsidR="004F00AD" w:rsidRPr="00286287" w:rsidRDefault="004F00AD" w:rsidP="004F00AD">
      <w:pPr>
        <w:pStyle w:val="Nadpis1"/>
        <w:ind w:left="2124" w:firstLine="708"/>
        <w:rPr>
          <w:b/>
          <w:caps/>
          <w:color w:val="000000"/>
          <w:sz w:val="24"/>
          <w:szCs w:val="24"/>
        </w:rPr>
      </w:pPr>
    </w:p>
    <w:p w:rsidR="004F00AD" w:rsidRPr="00286287" w:rsidRDefault="004F00AD" w:rsidP="004F00AD">
      <w:pPr>
        <w:pStyle w:val="Nadpis1"/>
        <w:ind w:left="2832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Fakulta sociálnych vied</w:t>
      </w:r>
    </w:p>
    <w:p w:rsidR="004F00AD" w:rsidRDefault="004F00AD" w:rsidP="004F00AD">
      <w:pPr>
        <w:rPr>
          <w:b/>
          <w:color w:val="808080"/>
          <w:sz w:val="22"/>
          <w:szCs w:val="22"/>
        </w:rPr>
      </w:pPr>
      <w:r w:rsidRPr="00286287">
        <w:tab/>
      </w:r>
      <w:proofErr w:type="spellStart"/>
      <w:r>
        <w:rPr>
          <w:b/>
          <w:color w:val="808080"/>
          <w:sz w:val="22"/>
          <w:szCs w:val="22"/>
        </w:rPr>
        <w:t>Bučianska</w:t>
      </w:r>
      <w:proofErr w:type="spellEnd"/>
      <w:r>
        <w:rPr>
          <w:b/>
          <w:color w:val="808080"/>
          <w:sz w:val="22"/>
          <w:szCs w:val="22"/>
        </w:rPr>
        <w:t xml:space="preserve"> 4/A, 917 01 Trnava</w:t>
      </w:r>
    </w:p>
    <w:p w:rsidR="004F00AD" w:rsidRDefault="004F00AD" w:rsidP="004F00AD">
      <w:pPr>
        <w:rPr>
          <w:b/>
          <w:color w:val="808080"/>
          <w:sz w:val="22"/>
          <w:szCs w:val="22"/>
        </w:rPr>
      </w:pPr>
    </w:p>
    <w:p w:rsidR="004F00AD" w:rsidRDefault="004F00AD" w:rsidP="004F00AD">
      <w:pPr>
        <w:ind w:left="5664" w:firstLine="708"/>
        <w:outlineLvl w:val="0"/>
        <w:rPr>
          <w:b/>
          <w:bCs/>
        </w:rPr>
      </w:pPr>
    </w:p>
    <w:p w:rsidR="004F00AD" w:rsidRDefault="004F00AD" w:rsidP="004F00AD">
      <w:pPr>
        <w:ind w:left="5664" w:hanging="5664"/>
        <w:outlineLvl w:val="0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4F00AD" w:rsidRDefault="004F00AD" w:rsidP="004F00AD">
      <w:pPr>
        <w:ind w:left="5664" w:firstLine="708"/>
        <w:outlineLvl w:val="0"/>
        <w:rPr>
          <w:b/>
          <w:bCs/>
        </w:rPr>
      </w:pPr>
    </w:p>
    <w:p w:rsidR="004F00AD" w:rsidRDefault="004F00AD" w:rsidP="004F00AD">
      <w:pPr>
        <w:ind w:left="5664" w:firstLine="708"/>
        <w:outlineLvl w:val="0"/>
        <w:rPr>
          <w:b/>
          <w:bCs/>
        </w:rPr>
      </w:pPr>
    </w:p>
    <w:p w:rsidR="004F00AD" w:rsidRDefault="004F00AD" w:rsidP="004F00AD">
      <w:pPr>
        <w:ind w:left="5664" w:firstLine="708"/>
        <w:outlineLvl w:val="0"/>
        <w:rPr>
          <w:b/>
          <w:bCs/>
        </w:rPr>
      </w:pPr>
    </w:p>
    <w:p w:rsidR="004F00AD" w:rsidRDefault="004F00AD" w:rsidP="004F00AD">
      <w:pPr>
        <w:ind w:left="5664" w:firstLine="708"/>
        <w:outlineLvl w:val="0"/>
        <w:rPr>
          <w:b/>
          <w:bCs/>
        </w:rPr>
      </w:pPr>
    </w:p>
    <w:p w:rsidR="004F00AD" w:rsidRDefault="004F00AD" w:rsidP="004F00AD">
      <w:pPr>
        <w:ind w:left="5664" w:firstLine="708"/>
        <w:outlineLvl w:val="0"/>
        <w:rPr>
          <w:b/>
          <w:bCs/>
        </w:rPr>
      </w:pPr>
    </w:p>
    <w:p w:rsidR="004F00AD" w:rsidRDefault="004F00AD" w:rsidP="004F00AD">
      <w:pPr>
        <w:pStyle w:val="Nadpis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PROTOKOL O VYKONANÍ KOMISIONÁLNEJ SKÚŠKY</w:t>
      </w:r>
    </w:p>
    <w:p w:rsidR="004F00AD" w:rsidRDefault="004F00AD" w:rsidP="004F00AD">
      <w:pPr>
        <w:pStyle w:val="Nadpis7"/>
        <w:rPr>
          <w:rFonts w:ascii="Times New Roman" w:hAnsi="Times New Roman"/>
          <w:b/>
        </w:rPr>
      </w:pPr>
    </w:p>
    <w:p w:rsidR="004F00AD" w:rsidRDefault="004F00AD" w:rsidP="004F00AD">
      <w:pPr>
        <w:pStyle w:val="Nadpis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Meno a priezvisko študenta:</w:t>
      </w:r>
    </w:p>
    <w:p w:rsidR="004F00AD" w:rsidRPr="00DD63AB" w:rsidRDefault="004F00AD" w:rsidP="004F00AD">
      <w:pPr>
        <w:rPr>
          <w:b/>
        </w:rPr>
      </w:pPr>
      <w:r w:rsidRPr="00DD63AB">
        <w:rPr>
          <w:b/>
        </w:rPr>
        <w:t>Študijný program a rok štúdia:</w:t>
      </w:r>
    </w:p>
    <w:p w:rsidR="004F00AD" w:rsidRPr="00DD63AB" w:rsidRDefault="004F00AD" w:rsidP="004F00AD"/>
    <w:p w:rsidR="004F00AD" w:rsidRPr="00704D3D" w:rsidRDefault="004F00AD" w:rsidP="004F00AD">
      <w:pPr>
        <w:pStyle w:val="Nadpis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Komisionálna</w:t>
      </w:r>
      <w:r w:rsidRPr="00704D3D">
        <w:rPr>
          <w:rFonts w:ascii="Times New Roman" w:hAnsi="Times New Roman"/>
          <w:b/>
        </w:rPr>
        <w:t xml:space="preserve"> skúška:</w:t>
      </w:r>
    </w:p>
    <w:tbl>
      <w:tblPr>
        <w:tblW w:w="92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1701"/>
        <w:gridCol w:w="1010"/>
      </w:tblGrid>
      <w:tr w:rsidR="004F00AD" w:rsidTr="00592E06">
        <w:tc>
          <w:tcPr>
            <w:tcW w:w="4962" w:type="dxa"/>
            <w:tcBorders>
              <w:top w:val="single" w:sz="12" w:space="0" w:color="auto"/>
            </w:tcBorders>
          </w:tcPr>
          <w:p w:rsidR="004F00AD" w:rsidRDefault="004F00AD" w:rsidP="00592E0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F00AD" w:rsidRDefault="004F00AD" w:rsidP="00592E0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Dátum konania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00AD" w:rsidRDefault="004F00AD" w:rsidP="00592E0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Forma skúšky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4F00AD" w:rsidRDefault="004F00AD" w:rsidP="00592E0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Výsledok</w:t>
            </w:r>
          </w:p>
        </w:tc>
      </w:tr>
      <w:tr w:rsidR="004F00AD" w:rsidTr="00592E06">
        <w:tc>
          <w:tcPr>
            <w:tcW w:w="4962" w:type="dxa"/>
          </w:tcPr>
          <w:p w:rsidR="004F00AD" w:rsidRDefault="004F00AD" w:rsidP="00592E06"/>
        </w:tc>
        <w:tc>
          <w:tcPr>
            <w:tcW w:w="1559" w:type="dxa"/>
          </w:tcPr>
          <w:p w:rsidR="004F00AD" w:rsidRDefault="004F00AD" w:rsidP="00592E06"/>
        </w:tc>
        <w:tc>
          <w:tcPr>
            <w:tcW w:w="1701" w:type="dxa"/>
          </w:tcPr>
          <w:p w:rsidR="004F00AD" w:rsidRDefault="004F00AD" w:rsidP="00592E06"/>
        </w:tc>
        <w:tc>
          <w:tcPr>
            <w:tcW w:w="1010" w:type="dxa"/>
          </w:tcPr>
          <w:p w:rsidR="004F00AD" w:rsidRDefault="004F00AD" w:rsidP="00592E06"/>
        </w:tc>
      </w:tr>
      <w:tr w:rsidR="004F00AD" w:rsidTr="00592E06">
        <w:tc>
          <w:tcPr>
            <w:tcW w:w="4962" w:type="dxa"/>
          </w:tcPr>
          <w:p w:rsidR="004F00AD" w:rsidRDefault="004F00AD" w:rsidP="00592E06"/>
        </w:tc>
        <w:tc>
          <w:tcPr>
            <w:tcW w:w="1559" w:type="dxa"/>
          </w:tcPr>
          <w:p w:rsidR="004F00AD" w:rsidRDefault="004F00AD" w:rsidP="00592E06"/>
        </w:tc>
        <w:tc>
          <w:tcPr>
            <w:tcW w:w="1701" w:type="dxa"/>
          </w:tcPr>
          <w:p w:rsidR="004F00AD" w:rsidRDefault="004F00AD" w:rsidP="00592E06"/>
        </w:tc>
        <w:tc>
          <w:tcPr>
            <w:tcW w:w="1010" w:type="dxa"/>
          </w:tcPr>
          <w:p w:rsidR="004F00AD" w:rsidRDefault="004F00AD" w:rsidP="00592E06"/>
        </w:tc>
      </w:tr>
      <w:tr w:rsidR="004F00AD" w:rsidTr="00592E06">
        <w:tc>
          <w:tcPr>
            <w:tcW w:w="4962" w:type="dxa"/>
          </w:tcPr>
          <w:p w:rsidR="004F00AD" w:rsidRDefault="004F00AD" w:rsidP="00592E06"/>
        </w:tc>
        <w:tc>
          <w:tcPr>
            <w:tcW w:w="1559" w:type="dxa"/>
          </w:tcPr>
          <w:p w:rsidR="004F00AD" w:rsidRDefault="004F00AD" w:rsidP="00592E06"/>
        </w:tc>
        <w:tc>
          <w:tcPr>
            <w:tcW w:w="1701" w:type="dxa"/>
          </w:tcPr>
          <w:p w:rsidR="004F00AD" w:rsidRDefault="004F00AD" w:rsidP="00592E06"/>
        </w:tc>
        <w:tc>
          <w:tcPr>
            <w:tcW w:w="1010" w:type="dxa"/>
          </w:tcPr>
          <w:p w:rsidR="004F00AD" w:rsidRDefault="004F00AD" w:rsidP="00592E06"/>
        </w:tc>
      </w:tr>
      <w:tr w:rsidR="004F00AD" w:rsidTr="00592E06">
        <w:tc>
          <w:tcPr>
            <w:tcW w:w="4962" w:type="dxa"/>
          </w:tcPr>
          <w:p w:rsidR="004F00AD" w:rsidRDefault="004F00AD" w:rsidP="00592E06"/>
        </w:tc>
        <w:tc>
          <w:tcPr>
            <w:tcW w:w="1559" w:type="dxa"/>
          </w:tcPr>
          <w:p w:rsidR="004F00AD" w:rsidRDefault="004F00AD" w:rsidP="00592E06"/>
        </w:tc>
        <w:tc>
          <w:tcPr>
            <w:tcW w:w="1701" w:type="dxa"/>
          </w:tcPr>
          <w:p w:rsidR="004F00AD" w:rsidRDefault="004F00AD" w:rsidP="00592E06"/>
        </w:tc>
        <w:tc>
          <w:tcPr>
            <w:tcW w:w="1010" w:type="dxa"/>
          </w:tcPr>
          <w:p w:rsidR="004F00AD" w:rsidRDefault="004F00AD" w:rsidP="00592E06"/>
        </w:tc>
      </w:tr>
      <w:tr w:rsidR="004F00AD" w:rsidTr="00592E06">
        <w:tc>
          <w:tcPr>
            <w:tcW w:w="4962" w:type="dxa"/>
            <w:tcBorders>
              <w:bottom w:val="single" w:sz="6" w:space="0" w:color="auto"/>
            </w:tcBorders>
          </w:tcPr>
          <w:p w:rsidR="004F00AD" w:rsidRDefault="004F00AD" w:rsidP="00592E06"/>
        </w:tc>
        <w:tc>
          <w:tcPr>
            <w:tcW w:w="1559" w:type="dxa"/>
            <w:tcBorders>
              <w:bottom w:val="single" w:sz="6" w:space="0" w:color="auto"/>
            </w:tcBorders>
          </w:tcPr>
          <w:p w:rsidR="004F00AD" w:rsidRDefault="004F00AD" w:rsidP="00592E06"/>
        </w:tc>
        <w:tc>
          <w:tcPr>
            <w:tcW w:w="1701" w:type="dxa"/>
            <w:tcBorders>
              <w:bottom w:val="single" w:sz="6" w:space="0" w:color="auto"/>
            </w:tcBorders>
          </w:tcPr>
          <w:p w:rsidR="004F00AD" w:rsidRDefault="004F00AD" w:rsidP="00592E06"/>
        </w:tc>
        <w:tc>
          <w:tcPr>
            <w:tcW w:w="1010" w:type="dxa"/>
            <w:tcBorders>
              <w:bottom w:val="single" w:sz="6" w:space="0" w:color="auto"/>
            </w:tcBorders>
          </w:tcPr>
          <w:p w:rsidR="004F00AD" w:rsidRDefault="004F00AD" w:rsidP="00592E06"/>
        </w:tc>
      </w:tr>
      <w:tr w:rsidR="004F00AD" w:rsidTr="00592E06">
        <w:tc>
          <w:tcPr>
            <w:tcW w:w="4962" w:type="dxa"/>
            <w:tcBorders>
              <w:top w:val="single" w:sz="6" w:space="0" w:color="auto"/>
              <w:bottom w:val="single" w:sz="4" w:space="0" w:color="auto"/>
            </w:tcBorders>
          </w:tcPr>
          <w:p w:rsidR="004F00AD" w:rsidRDefault="004F00AD" w:rsidP="00592E06"/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4F00AD" w:rsidRDefault="004F00AD" w:rsidP="00592E06"/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4F00AD" w:rsidRDefault="004F00AD" w:rsidP="00592E06"/>
        </w:tc>
        <w:tc>
          <w:tcPr>
            <w:tcW w:w="1010" w:type="dxa"/>
            <w:tcBorders>
              <w:top w:val="single" w:sz="6" w:space="0" w:color="auto"/>
              <w:bottom w:val="single" w:sz="4" w:space="0" w:color="auto"/>
            </w:tcBorders>
          </w:tcPr>
          <w:p w:rsidR="004F00AD" w:rsidRDefault="004F00AD" w:rsidP="00592E06"/>
        </w:tc>
      </w:tr>
    </w:tbl>
    <w:p w:rsidR="004F00AD" w:rsidRDefault="004F00AD" w:rsidP="004F00AD">
      <w:pPr>
        <w:rPr>
          <w:sz w:val="16"/>
        </w:rPr>
      </w:pPr>
    </w:p>
    <w:p w:rsidR="004F00AD" w:rsidRDefault="004F00AD" w:rsidP="004F00AD">
      <w:pPr>
        <w:rPr>
          <w:b/>
        </w:rPr>
      </w:pPr>
      <w:r>
        <w:rPr>
          <w:b/>
        </w:rPr>
        <w:t>Zloženie komisie:</w:t>
      </w:r>
    </w:p>
    <w:p w:rsidR="004F00AD" w:rsidRDefault="004F00AD" w:rsidP="004F00AD">
      <w:pPr>
        <w:rPr>
          <w:b/>
        </w:rPr>
      </w:pPr>
    </w:p>
    <w:p w:rsidR="004F00AD" w:rsidRDefault="004F00AD" w:rsidP="004F00AD">
      <w:pPr>
        <w:rPr>
          <w:b/>
        </w:rPr>
      </w:pPr>
    </w:p>
    <w:p w:rsidR="004F00AD" w:rsidRDefault="004F00AD" w:rsidP="004F00AD">
      <w:pPr>
        <w:rPr>
          <w:b/>
        </w:rPr>
      </w:pPr>
    </w:p>
    <w:p w:rsidR="004F00AD" w:rsidRDefault="004F00AD" w:rsidP="004F00AD">
      <w:pPr>
        <w:rPr>
          <w:b/>
        </w:rPr>
      </w:pPr>
      <w:r>
        <w:rPr>
          <w:b/>
        </w:rPr>
        <w:t>Vyjadrenie skúšobnej komisie:</w:t>
      </w:r>
    </w:p>
    <w:p w:rsidR="004F00AD" w:rsidRDefault="004F00AD" w:rsidP="004F00AD">
      <w:pPr>
        <w:rPr>
          <w:b/>
        </w:rPr>
      </w:pPr>
    </w:p>
    <w:p w:rsidR="004F00AD" w:rsidRDefault="004F00AD" w:rsidP="004F00AD">
      <w:pPr>
        <w:outlineLvl w:val="0"/>
        <w:rPr>
          <w:sz w:val="16"/>
        </w:rPr>
      </w:pPr>
      <w:r w:rsidRPr="00A87771">
        <w:rPr>
          <w:b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F00AD" w:rsidRDefault="004F00AD" w:rsidP="004F00AD">
      <w:pPr>
        <w:rPr>
          <w:sz w:val="16"/>
        </w:rPr>
      </w:pPr>
    </w:p>
    <w:p w:rsidR="004F00AD" w:rsidRDefault="004F00AD" w:rsidP="004F00AD">
      <w:pPr>
        <w:rPr>
          <w:sz w:val="16"/>
        </w:rPr>
      </w:pPr>
    </w:p>
    <w:p w:rsidR="004F00AD" w:rsidRDefault="004F00AD" w:rsidP="004F00AD">
      <w:pPr>
        <w:rPr>
          <w:sz w:val="16"/>
        </w:rPr>
      </w:pPr>
    </w:p>
    <w:p w:rsidR="004F00AD" w:rsidRDefault="004F00AD" w:rsidP="004F00AD">
      <w:pPr>
        <w:rPr>
          <w:sz w:val="16"/>
        </w:rPr>
      </w:pPr>
    </w:p>
    <w:p w:rsidR="004F00AD" w:rsidRDefault="004F00AD" w:rsidP="004F00AD">
      <w:pPr>
        <w:rPr>
          <w:sz w:val="16"/>
        </w:rPr>
      </w:pPr>
    </w:p>
    <w:p w:rsidR="004F00AD" w:rsidRDefault="004F00AD" w:rsidP="004F00AD">
      <w:pPr>
        <w:rPr>
          <w:sz w:val="16"/>
        </w:rPr>
      </w:pPr>
    </w:p>
    <w:p w:rsidR="004F00AD" w:rsidRDefault="004F00AD" w:rsidP="004F00AD">
      <w:pPr>
        <w:rPr>
          <w:sz w:val="16"/>
        </w:rPr>
      </w:pPr>
    </w:p>
    <w:p w:rsidR="004F00AD" w:rsidRDefault="004F00AD" w:rsidP="004F00AD">
      <w:pPr>
        <w:ind w:left="5664"/>
      </w:pPr>
      <w:r>
        <w:rPr>
          <w:sz w:val="16"/>
        </w:rPr>
        <w:t>........................................................</w:t>
      </w:r>
      <w:r>
        <w:t xml:space="preserve">                                                                                        p</w:t>
      </w:r>
      <w:r w:rsidRPr="00566F93">
        <w:t>odpis</w:t>
      </w:r>
      <w:r>
        <w:rPr>
          <w:sz w:val="16"/>
        </w:rPr>
        <w:t xml:space="preserve"> </w:t>
      </w:r>
      <w:r>
        <w:t xml:space="preserve">predsedu komisie </w:t>
      </w:r>
    </w:p>
    <w:p w:rsidR="004F00AD" w:rsidRPr="00DD63AB" w:rsidRDefault="004F00AD" w:rsidP="004F00AD">
      <w:pPr>
        <w:ind w:left="5664" w:firstLine="216"/>
      </w:pPr>
    </w:p>
    <w:sectPr w:rsidR="004F00AD" w:rsidRPr="00DD63AB" w:rsidSect="003A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CF8"/>
    <w:multiLevelType w:val="hybridMultilevel"/>
    <w:tmpl w:val="C1D45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C02"/>
    <w:multiLevelType w:val="hybridMultilevel"/>
    <w:tmpl w:val="6B5E6A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2C4D"/>
    <w:multiLevelType w:val="hybridMultilevel"/>
    <w:tmpl w:val="9412EB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34BAF"/>
    <w:multiLevelType w:val="hybridMultilevel"/>
    <w:tmpl w:val="528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511CD"/>
    <w:multiLevelType w:val="multilevel"/>
    <w:tmpl w:val="0D003622"/>
    <w:lvl w:ilvl="0">
      <w:start w:val="10"/>
      <w:numFmt w:val="decimal"/>
      <w:lvlText w:val="%1"/>
      <w:lvlJc w:val="left"/>
      <w:pPr>
        <w:ind w:left="420" w:hanging="42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theme="minorHAnsi" w:hint="default"/>
      </w:rPr>
    </w:lvl>
  </w:abstractNum>
  <w:abstractNum w:abstractNumId="5">
    <w:nsid w:val="13B700A5"/>
    <w:multiLevelType w:val="hybridMultilevel"/>
    <w:tmpl w:val="ABE27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51344"/>
    <w:multiLevelType w:val="multilevel"/>
    <w:tmpl w:val="9BEA0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D9E6CA9"/>
    <w:multiLevelType w:val="hybridMultilevel"/>
    <w:tmpl w:val="C88C4A52"/>
    <w:lvl w:ilvl="0" w:tplc="28D016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CF3B60"/>
    <w:multiLevelType w:val="hybridMultilevel"/>
    <w:tmpl w:val="0B24D5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B7984"/>
    <w:multiLevelType w:val="hybridMultilevel"/>
    <w:tmpl w:val="58A2D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7717"/>
    <w:multiLevelType w:val="hybridMultilevel"/>
    <w:tmpl w:val="EFC02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4411A"/>
    <w:multiLevelType w:val="hybridMultilevel"/>
    <w:tmpl w:val="D2D26E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270BE"/>
    <w:multiLevelType w:val="multilevel"/>
    <w:tmpl w:val="17903C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000000"/>
      </w:rPr>
    </w:lvl>
  </w:abstractNum>
  <w:abstractNum w:abstractNumId="13">
    <w:nsid w:val="36D83FF5"/>
    <w:multiLevelType w:val="multilevel"/>
    <w:tmpl w:val="DB76C5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14">
    <w:nsid w:val="38B00775"/>
    <w:multiLevelType w:val="multilevel"/>
    <w:tmpl w:val="847268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B3156B4"/>
    <w:multiLevelType w:val="hybridMultilevel"/>
    <w:tmpl w:val="CE343DBE"/>
    <w:lvl w:ilvl="0" w:tplc="DDF45F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94FE5"/>
    <w:multiLevelType w:val="hybridMultilevel"/>
    <w:tmpl w:val="79E4B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20B24"/>
    <w:multiLevelType w:val="multilevel"/>
    <w:tmpl w:val="07E2CF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0B27CA4"/>
    <w:multiLevelType w:val="multilevel"/>
    <w:tmpl w:val="E3AE36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19">
    <w:nsid w:val="51200068"/>
    <w:multiLevelType w:val="multilevel"/>
    <w:tmpl w:val="7E1C8C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51C66EA"/>
    <w:multiLevelType w:val="hybridMultilevel"/>
    <w:tmpl w:val="39E6AD94"/>
    <w:lvl w:ilvl="0" w:tplc="9B3AA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B4C76"/>
    <w:multiLevelType w:val="multilevel"/>
    <w:tmpl w:val="FF003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000000"/>
      </w:rPr>
    </w:lvl>
  </w:abstractNum>
  <w:abstractNum w:abstractNumId="22">
    <w:nsid w:val="595E31D2"/>
    <w:multiLevelType w:val="hybridMultilevel"/>
    <w:tmpl w:val="04268E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96291B"/>
    <w:multiLevelType w:val="hybridMultilevel"/>
    <w:tmpl w:val="591E3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1F78"/>
    <w:multiLevelType w:val="hybridMultilevel"/>
    <w:tmpl w:val="144AC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87C8E"/>
    <w:multiLevelType w:val="multilevel"/>
    <w:tmpl w:val="423089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AAF1439"/>
    <w:multiLevelType w:val="hybridMultilevel"/>
    <w:tmpl w:val="E6561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453CB"/>
    <w:multiLevelType w:val="hybridMultilevel"/>
    <w:tmpl w:val="36249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916C5"/>
    <w:multiLevelType w:val="hybridMultilevel"/>
    <w:tmpl w:val="139218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06004"/>
    <w:multiLevelType w:val="multilevel"/>
    <w:tmpl w:val="790AEE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26"/>
  </w:num>
  <w:num w:numId="5">
    <w:abstractNumId w:val="0"/>
  </w:num>
  <w:num w:numId="6">
    <w:abstractNumId w:val="3"/>
  </w:num>
  <w:num w:numId="7">
    <w:abstractNumId w:val="20"/>
  </w:num>
  <w:num w:numId="8">
    <w:abstractNumId w:val="27"/>
  </w:num>
  <w:num w:numId="9">
    <w:abstractNumId w:val="28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  <w:num w:numId="17">
    <w:abstractNumId w:val="23"/>
  </w:num>
  <w:num w:numId="18">
    <w:abstractNumId w:val="10"/>
  </w:num>
  <w:num w:numId="19">
    <w:abstractNumId w:val="25"/>
  </w:num>
  <w:num w:numId="20">
    <w:abstractNumId w:val="19"/>
  </w:num>
  <w:num w:numId="21">
    <w:abstractNumId w:val="17"/>
  </w:num>
  <w:num w:numId="22">
    <w:abstractNumId w:val="14"/>
  </w:num>
  <w:num w:numId="23">
    <w:abstractNumId w:val="4"/>
  </w:num>
  <w:num w:numId="24">
    <w:abstractNumId w:val="29"/>
  </w:num>
  <w:num w:numId="25">
    <w:abstractNumId w:val="6"/>
  </w:num>
  <w:num w:numId="26">
    <w:abstractNumId w:val="18"/>
  </w:num>
  <w:num w:numId="27">
    <w:abstractNumId w:val="21"/>
  </w:num>
  <w:num w:numId="28">
    <w:abstractNumId w:val="12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AF"/>
    <w:rsid w:val="000053D6"/>
    <w:rsid w:val="00081628"/>
    <w:rsid w:val="00096D42"/>
    <w:rsid w:val="000B5EBA"/>
    <w:rsid w:val="000F14BB"/>
    <w:rsid w:val="00111DA0"/>
    <w:rsid w:val="001A1A56"/>
    <w:rsid w:val="001A3885"/>
    <w:rsid w:val="001D098D"/>
    <w:rsid w:val="001E55F9"/>
    <w:rsid w:val="00206479"/>
    <w:rsid w:val="00226230"/>
    <w:rsid w:val="0025176E"/>
    <w:rsid w:val="002622DC"/>
    <w:rsid w:val="002B6398"/>
    <w:rsid w:val="002E33DF"/>
    <w:rsid w:val="002F17CA"/>
    <w:rsid w:val="00302553"/>
    <w:rsid w:val="00344613"/>
    <w:rsid w:val="003A1635"/>
    <w:rsid w:val="003A5D3B"/>
    <w:rsid w:val="003B1C4E"/>
    <w:rsid w:val="003C6C5B"/>
    <w:rsid w:val="004327D3"/>
    <w:rsid w:val="00432C8F"/>
    <w:rsid w:val="00440991"/>
    <w:rsid w:val="004A2DAF"/>
    <w:rsid w:val="004A5192"/>
    <w:rsid w:val="004E0928"/>
    <w:rsid w:val="004F00AD"/>
    <w:rsid w:val="005100F6"/>
    <w:rsid w:val="00520380"/>
    <w:rsid w:val="005301C6"/>
    <w:rsid w:val="00613195"/>
    <w:rsid w:val="00630688"/>
    <w:rsid w:val="00654DE5"/>
    <w:rsid w:val="00673EFF"/>
    <w:rsid w:val="006A3B03"/>
    <w:rsid w:val="006B08BE"/>
    <w:rsid w:val="006B25C6"/>
    <w:rsid w:val="006E0952"/>
    <w:rsid w:val="006E560B"/>
    <w:rsid w:val="00730C91"/>
    <w:rsid w:val="0075056E"/>
    <w:rsid w:val="007815C1"/>
    <w:rsid w:val="007970EE"/>
    <w:rsid w:val="007A13AA"/>
    <w:rsid w:val="007A4DAB"/>
    <w:rsid w:val="007B5252"/>
    <w:rsid w:val="007B6B51"/>
    <w:rsid w:val="007C37A7"/>
    <w:rsid w:val="00855358"/>
    <w:rsid w:val="008562F0"/>
    <w:rsid w:val="00872CE1"/>
    <w:rsid w:val="008952B7"/>
    <w:rsid w:val="00896C5C"/>
    <w:rsid w:val="008B150A"/>
    <w:rsid w:val="008B66AF"/>
    <w:rsid w:val="008E03A7"/>
    <w:rsid w:val="00915BF7"/>
    <w:rsid w:val="0092356F"/>
    <w:rsid w:val="009635E4"/>
    <w:rsid w:val="009B02DD"/>
    <w:rsid w:val="009C25AE"/>
    <w:rsid w:val="009D1792"/>
    <w:rsid w:val="009F503B"/>
    <w:rsid w:val="00A500A6"/>
    <w:rsid w:val="00A52035"/>
    <w:rsid w:val="00AA02AA"/>
    <w:rsid w:val="00AE680D"/>
    <w:rsid w:val="00AF4470"/>
    <w:rsid w:val="00AF7AE7"/>
    <w:rsid w:val="00B24ADC"/>
    <w:rsid w:val="00B330B3"/>
    <w:rsid w:val="00B35D80"/>
    <w:rsid w:val="00B477CC"/>
    <w:rsid w:val="00B63555"/>
    <w:rsid w:val="00BA413B"/>
    <w:rsid w:val="00BB1915"/>
    <w:rsid w:val="00C636A4"/>
    <w:rsid w:val="00C84A61"/>
    <w:rsid w:val="00CF5A69"/>
    <w:rsid w:val="00CF789F"/>
    <w:rsid w:val="00D12E28"/>
    <w:rsid w:val="00D60DA2"/>
    <w:rsid w:val="00DE02B6"/>
    <w:rsid w:val="00E4121B"/>
    <w:rsid w:val="00E638E4"/>
    <w:rsid w:val="00E8018E"/>
    <w:rsid w:val="00EB0918"/>
    <w:rsid w:val="00EB568D"/>
    <w:rsid w:val="00ED619B"/>
    <w:rsid w:val="00F158B4"/>
    <w:rsid w:val="00F41E8E"/>
    <w:rsid w:val="00F71F7C"/>
    <w:rsid w:val="00F97190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63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C37A7"/>
    <w:pPr>
      <w:keepNext/>
      <w:outlineLvl w:val="0"/>
    </w:pPr>
    <w:rPr>
      <w:sz w:val="32"/>
      <w:szCs w:val="20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F00AD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70EE"/>
    <w:pPr>
      <w:ind w:left="720"/>
      <w:contextualSpacing/>
    </w:pPr>
  </w:style>
  <w:style w:type="paragraph" w:customStyle="1" w:styleId="Odsekzoznamu1">
    <w:name w:val="Odsek zoznamu1"/>
    <w:basedOn w:val="Normlny"/>
    <w:uiPriority w:val="34"/>
    <w:qFormat/>
    <w:rsid w:val="00673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B330B3"/>
    <w:rPr>
      <w:rFonts w:eastAsiaTheme="minorHAnsi"/>
    </w:rPr>
  </w:style>
  <w:style w:type="character" w:customStyle="1" w:styleId="Nadpis1Char">
    <w:name w:val="Nadpis 1 Char"/>
    <w:basedOn w:val="Predvolenpsmoodseku"/>
    <w:link w:val="Nadpis1"/>
    <w:rsid w:val="007C37A7"/>
    <w:rPr>
      <w:sz w:val="32"/>
    </w:rPr>
  </w:style>
  <w:style w:type="paragraph" w:styleId="Bezriadkovania">
    <w:name w:val="No Spacing"/>
    <w:uiPriority w:val="1"/>
    <w:qFormat/>
    <w:rsid w:val="00B35D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8E03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E03A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9C25AE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730C9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30C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30C9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30C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30C91"/>
    <w:rPr>
      <w:b/>
      <w:bCs/>
    </w:rPr>
  </w:style>
  <w:style w:type="paragraph" w:customStyle="1" w:styleId="Default">
    <w:name w:val="Default"/>
    <w:rsid w:val="007B52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4F00AD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63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C37A7"/>
    <w:pPr>
      <w:keepNext/>
      <w:outlineLvl w:val="0"/>
    </w:pPr>
    <w:rPr>
      <w:sz w:val="32"/>
      <w:szCs w:val="20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F00AD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70EE"/>
    <w:pPr>
      <w:ind w:left="720"/>
      <w:contextualSpacing/>
    </w:pPr>
  </w:style>
  <w:style w:type="paragraph" w:customStyle="1" w:styleId="Odsekzoznamu1">
    <w:name w:val="Odsek zoznamu1"/>
    <w:basedOn w:val="Normlny"/>
    <w:uiPriority w:val="34"/>
    <w:qFormat/>
    <w:rsid w:val="00673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B330B3"/>
    <w:rPr>
      <w:rFonts w:eastAsiaTheme="minorHAnsi"/>
    </w:rPr>
  </w:style>
  <w:style w:type="character" w:customStyle="1" w:styleId="Nadpis1Char">
    <w:name w:val="Nadpis 1 Char"/>
    <w:basedOn w:val="Predvolenpsmoodseku"/>
    <w:link w:val="Nadpis1"/>
    <w:rsid w:val="007C37A7"/>
    <w:rPr>
      <w:sz w:val="32"/>
    </w:rPr>
  </w:style>
  <w:style w:type="paragraph" w:styleId="Bezriadkovania">
    <w:name w:val="No Spacing"/>
    <w:uiPriority w:val="1"/>
    <w:qFormat/>
    <w:rsid w:val="00B35D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8E03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E03A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9C25AE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730C9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30C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30C9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30C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30C91"/>
    <w:rPr>
      <w:b/>
      <w:bCs/>
    </w:rPr>
  </w:style>
  <w:style w:type="paragraph" w:customStyle="1" w:styleId="Default">
    <w:name w:val="Default"/>
    <w:rsid w:val="007B52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4F00AD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DBC43-715A-420B-BF2F-8156145D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Aplikácia metód strategického riadenia v manažmente verejnej správy</vt:lpstr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Aplikácia metód strategického riadenia v manažmente verejnej správy</dc:title>
  <dc:creator>PC</dc:creator>
  <cp:lastModifiedBy>Admin</cp:lastModifiedBy>
  <cp:revision>6</cp:revision>
  <cp:lastPrinted>2020-09-08T06:45:00Z</cp:lastPrinted>
  <dcterms:created xsi:type="dcterms:W3CDTF">2021-03-10T18:15:00Z</dcterms:created>
  <dcterms:modified xsi:type="dcterms:W3CDTF">2021-03-10T19:08:00Z</dcterms:modified>
</cp:coreProperties>
</file>