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F7CE9" w14:textId="77777777" w:rsidR="00931DCB" w:rsidRPr="00931DCB" w:rsidRDefault="00931DCB" w:rsidP="00931DCB">
      <w:pPr>
        <w:pStyle w:val="Zkladntext"/>
        <w:spacing w:line="276" w:lineRule="auto"/>
        <w:jc w:val="center"/>
        <w:rPr>
          <w:b/>
          <w:bCs/>
          <w:color w:val="auto"/>
          <w:sz w:val="24"/>
          <w:szCs w:val="24"/>
        </w:rPr>
      </w:pPr>
      <w:r w:rsidRPr="00931DCB">
        <w:rPr>
          <w:b/>
          <w:bCs/>
          <w:color w:val="auto"/>
          <w:sz w:val="24"/>
          <w:szCs w:val="24"/>
        </w:rPr>
        <w:t>Katedra sociálnych služieb a poradenstva zorganizovala nasledovné konferencie na Fakulte sociálnych vied UCM v Trnave</w:t>
      </w:r>
    </w:p>
    <w:p w14:paraId="3227C4F2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ABB4AA3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  <w:r w:rsidRPr="00931DCB">
        <w:rPr>
          <w:color w:val="auto"/>
          <w:sz w:val="24"/>
          <w:szCs w:val="24"/>
        </w:rPr>
        <w:t>Trnava: Starnutie populácie – celospoločenský problém. 29. marca 2012</w:t>
      </w:r>
    </w:p>
    <w:p w14:paraId="3E2B1712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  <w:r w:rsidRPr="00931DCB">
        <w:rPr>
          <w:color w:val="auto"/>
          <w:sz w:val="24"/>
          <w:szCs w:val="24"/>
        </w:rPr>
        <w:t>Trnava: Cyrilo – Metodské dni sociálnych služieb I. Nové výzvy pre sociálne služby a poradenstvo 5. – 6. február 2015</w:t>
      </w:r>
    </w:p>
    <w:p w14:paraId="1620EECD" w14:textId="77777777" w:rsidR="00931DCB" w:rsidRPr="00931DCB" w:rsidRDefault="00931DCB" w:rsidP="00931DC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DCB">
        <w:rPr>
          <w:rFonts w:ascii="Times New Roman" w:hAnsi="Times New Roman" w:cs="Times New Roman"/>
          <w:sz w:val="24"/>
          <w:szCs w:val="24"/>
        </w:rPr>
        <w:t>Trnava: Cyrilo-metodské dni sociálnych služieb II. - Nové výzvy pre sociálne služby a poradenstvo. 4. februára 2016</w:t>
      </w:r>
    </w:p>
    <w:p w14:paraId="0875D91C" w14:textId="77777777" w:rsidR="00931DCB" w:rsidRPr="00931DCB" w:rsidRDefault="00931DCB" w:rsidP="00931DC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DCB">
        <w:rPr>
          <w:rFonts w:ascii="Times New Roman" w:hAnsi="Times New Roman" w:cs="Times New Roman"/>
          <w:sz w:val="24"/>
          <w:szCs w:val="24"/>
        </w:rPr>
        <w:t>Trnava: Migrácia a jej dopad na krajiny V4. 21. apríl 2016</w:t>
      </w:r>
    </w:p>
    <w:p w14:paraId="2C16C836" w14:textId="77777777" w:rsidR="00931DCB" w:rsidRPr="00931DCB" w:rsidRDefault="00931DCB" w:rsidP="00931DC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DCB">
        <w:rPr>
          <w:rFonts w:ascii="Times New Roman" w:hAnsi="Times New Roman" w:cs="Times New Roman"/>
          <w:sz w:val="24"/>
          <w:szCs w:val="24"/>
        </w:rPr>
        <w:t>Trnava: Jazyková kompetencia ako súčasť celoživotného vzdelávania I. 14.november 2018</w:t>
      </w:r>
    </w:p>
    <w:p w14:paraId="010B8C93" w14:textId="77777777" w:rsidR="00931DCB" w:rsidRPr="00931DCB" w:rsidRDefault="00931DCB" w:rsidP="00931DC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DCB">
        <w:rPr>
          <w:rFonts w:ascii="Times New Roman" w:hAnsi="Times New Roman" w:cs="Times New Roman"/>
          <w:sz w:val="24"/>
          <w:szCs w:val="24"/>
        </w:rPr>
        <w:t>Trnava: „</w:t>
      </w:r>
      <w:proofErr w:type="spellStart"/>
      <w:r w:rsidRPr="00931DCB">
        <w:rPr>
          <w:rFonts w:ascii="Times New Roman" w:hAnsi="Times New Roman" w:cs="Times New Roman"/>
          <w:sz w:val="24"/>
          <w:szCs w:val="24"/>
        </w:rPr>
        <w:t>Quo</w:t>
      </w:r>
      <w:proofErr w:type="spellEnd"/>
      <w:r w:rsidRPr="00931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1DCB">
        <w:rPr>
          <w:rFonts w:ascii="Times New Roman" w:hAnsi="Times New Roman" w:cs="Times New Roman"/>
          <w:sz w:val="24"/>
          <w:szCs w:val="24"/>
        </w:rPr>
        <w:t>vadis</w:t>
      </w:r>
      <w:proofErr w:type="spellEnd"/>
      <w:r w:rsidRPr="00931DCB">
        <w:rPr>
          <w:rFonts w:ascii="Times New Roman" w:hAnsi="Times New Roman" w:cs="Times New Roman"/>
          <w:sz w:val="24"/>
          <w:szCs w:val="24"/>
        </w:rPr>
        <w:t xml:space="preserve"> FSV UCM ?“ a „Dôstojný život človeka v dimenziách zdravotnej a sociálnej starostlivosti“.  29. november 2018</w:t>
      </w:r>
    </w:p>
    <w:p w14:paraId="331C856C" w14:textId="77777777" w:rsidR="00931DCB" w:rsidRPr="00931DCB" w:rsidRDefault="00931DCB" w:rsidP="00931DC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DCB">
        <w:rPr>
          <w:rFonts w:ascii="Times New Roman" w:hAnsi="Times New Roman" w:cs="Times New Roman"/>
          <w:sz w:val="24"/>
          <w:szCs w:val="24"/>
        </w:rPr>
        <w:t>Trnava: Konferencia spoločný priestor: Autizmus - samota, ktorá nebolí. 29.a apríl 2019</w:t>
      </w:r>
    </w:p>
    <w:p w14:paraId="6837458B" w14:textId="77777777" w:rsidR="00931DCB" w:rsidRPr="00931DCB" w:rsidRDefault="00931DCB" w:rsidP="00931DC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DCB">
        <w:rPr>
          <w:rFonts w:ascii="Times New Roman" w:hAnsi="Times New Roman" w:cs="Times New Roman"/>
          <w:sz w:val="24"/>
          <w:szCs w:val="24"/>
        </w:rPr>
        <w:t>Trnava: Jazyková kompetencia ako súčasť celoživotného vzdelávania II. 08. november 2019</w:t>
      </w:r>
    </w:p>
    <w:p w14:paraId="2B73CB83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  <w:r w:rsidRPr="00931DCB">
        <w:rPr>
          <w:color w:val="auto"/>
          <w:sz w:val="24"/>
          <w:szCs w:val="24"/>
        </w:rPr>
        <w:t xml:space="preserve">Trnava: Dôsledky pandémie COVID-19 na kvalitu života. 18. máj 2021 (hybridná) </w:t>
      </w:r>
    </w:p>
    <w:p w14:paraId="145332DD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6D30CB2" w14:textId="73EB9A80" w:rsidR="00931DCB" w:rsidRPr="004252BF" w:rsidRDefault="00931DCB" w:rsidP="00931DCB">
      <w:pPr>
        <w:pStyle w:val="Zkladntext"/>
        <w:spacing w:line="276" w:lineRule="auto"/>
        <w:jc w:val="center"/>
        <w:rPr>
          <w:b/>
          <w:bCs/>
          <w:color w:val="auto"/>
          <w:sz w:val="24"/>
          <w:szCs w:val="24"/>
        </w:rPr>
      </w:pPr>
      <w:r w:rsidRPr="004252BF">
        <w:rPr>
          <w:b/>
          <w:bCs/>
          <w:color w:val="auto"/>
          <w:sz w:val="24"/>
          <w:szCs w:val="24"/>
        </w:rPr>
        <w:t>Katedra sociálnych služieb a poradenstva zorganizovala nasledovné výj</w:t>
      </w:r>
      <w:r w:rsidR="004252BF">
        <w:rPr>
          <w:b/>
          <w:bCs/>
          <w:color w:val="auto"/>
          <w:sz w:val="24"/>
          <w:szCs w:val="24"/>
        </w:rPr>
        <w:t>a</w:t>
      </w:r>
      <w:r w:rsidRPr="004252BF">
        <w:rPr>
          <w:b/>
          <w:bCs/>
          <w:color w:val="auto"/>
          <w:sz w:val="24"/>
          <w:szCs w:val="24"/>
        </w:rPr>
        <w:t>zdové konferencie</w:t>
      </w:r>
    </w:p>
    <w:p w14:paraId="799ADC48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501AB45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  <w:r w:rsidRPr="00931DCB">
        <w:rPr>
          <w:color w:val="auto"/>
          <w:sz w:val="24"/>
          <w:szCs w:val="24"/>
        </w:rPr>
        <w:t>Nemšová: Aktívne a zdravé starnutie – dôstojný život seniorov v 21. storočí, 23. – 24. január 2013</w:t>
      </w:r>
    </w:p>
    <w:p w14:paraId="6C144C4E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  <w:r w:rsidRPr="00931DCB">
        <w:rPr>
          <w:color w:val="auto"/>
          <w:sz w:val="24"/>
          <w:szCs w:val="24"/>
        </w:rPr>
        <w:t>Trenčianske Teplice: Význam a rola osobnosti v rozvoji humanitných vied., 12. – 13. marec 2014</w:t>
      </w:r>
    </w:p>
    <w:p w14:paraId="61C04F29" w14:textId="77777777" w:rsidR="00931DCB" w:rsidRPr="00931DCB" w:rsidRDefault="00931DCB" w:rsidP="00931DC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DCB">
        <w:rPr>
          <w:rFonts w:ascii="Times New Roman" w:hAnsi="Times New Roman" w:cs="Times New Roman"/>
          <w:sz w:val="24"/>
          <w:szCs w:val="24"/>
        </w:rPr>
        <w:t xml:space="preserve">Košťany nad Turcom: Reflexia ošetrovateľstva v teoretickej i praktickej rovine. 10. – 11. marec 2016. </w:t>
      </w:r>
    </w:p>
    <w:p w14:paraId="29A9B76E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  <w:r w:rsidRPr="00931DCB">
        <w:rPr>
          <w:color w:val="auto"/>
          <w:sz w:val="24"/>
          <w:szCs w:val="24"/>
        </w:rPr>
        <w:t xml:space="preserve">Poprad: Nové trendy a výzvy sociálnej politiky v súčasnosti sekcia. 16. – 17. marec 2017 </w:t>
      </w:r>
    </w:p>
    <w:p w14:paraId="6EEEC123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  <w:r w:rsidRPr="00931DCB">
        <w:rPr>
          <w:color w:val="auto"/>
          <w:sz w:val="24"/>
          <w:szCs w:val="24"/>
        </w:rPr>
        <w:t>Dubnica nad Váhom: Sociálne a zdravotné aspekty na Slovensku. 11. apríl 2018</w:t>
      </w:r>
    </w:p>
    <w:p w14:paraId="5874552C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  <w:r w:rsidRPr="00931DCB">
        <w:rPr>
          <w:color w:val="auto"/>
          <w:sz w:val="24"/>
          <w:szCs w:val="24"/>
        </w:rPr>
        <w:t>Piešťany: Sociálne trendy a vízie v paradigme zvyšovania kvality života človeka. 11. apríl 2019</w:t>
      </w:r>
    </w:p>
    <w:p w14:paraId="01F463C3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  <w:r w:rsidRPr="00931DCB">
        <w:rPr>
          <w:color w:val="auto"/>
          <w:sz w:val="24"/>
          <w:szCs w:val="24"/>
        </w:rPr>
        <w:t xml:space="preserve">Považská Bystrica: </w:t>
      </w:r>
      <w:hyperlink r:id="rId4" w:history="1">
        <w:r w:rsidRPr="00931DCB">
          <w:rPr>
            <w:color w:val="auto"/>
            <w:sz w:val="24"/>
            <w:szCs w:val="24"/>
          </w:rPr>
          <w:t>Sociálne služby vo verejnej správe : Vybrané cieľové skupiny v spektre sociálnych služieb a sociálneho poradenstva</w:t>
        </w:r>
      </w:hyperlink>
      <w:r w:rsidRPr="00931DCB">
        <w:rPr>
          <w:color w:val="auto"/>
          <w:sz w:val="24"/>
          <w:szCs w:val="24"/>
          <w:shd w:val="clear" w:color="auto" w:fill="FFFFFF"/>
        </w:rPr>
        <w:t xml:space="preserve">. </w:t>
      </w:r>
      <w:r w:rsidRPr="00931DCB">
        <w:rPr>
          <w:color w:val="auto"/>
          <w:sz w:val="24"/>
          <w:szCs w:val="24"/>
        </w:rPr>
        <w:t xml:space="preserve">17. marec 2020 (hybridná) </w:t>
      </w:r>
    </w:p>
    <w:p w14:paraId="17A3DD19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  <w:r w:rsidRPr="00931DCB">
        <w:rPr>
          <w:color w:val="auto"/>
          <w:sz w:val="24"/>
          <w:szCs w:val="24"/>
        </w:rPr>
        <w:t>Dolná Krupá: Zdravý životný štýl a seniori: zdravá výživa a relaxačné techniky. 17. jún 2021</w:t>
      </w:r>
    </w:p>
    <w:p w14:paraId="0465D6D7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  <w:r w:rsidRPr="00931DCB">
        <w:rPr>
          <w:color w:val="auto"/>
          <w:sz w:val="24"/>
          <w:szCs w:val="24"/>
        </w:rPr>
        <w:t>Skalka nad Váhom: Interdisciplinárna reflexia starostlivosti o človeka na konci života. 20. október 2021</w:t>
      </w:r>
    </w:p>
    <w:p w14:paraId="51EF968C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F6F6BA6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86F6016" w14:textId="30930A86" w:rsidR="00931DCB" w:rsidRPr="004252BF" w:rsidRDefault="00931DCB" w:rsidP="004252BF">
      <w:pPr>
        <w:pStyle w:val="Zkladntext"/>
        <w:spacing w:line="276" w:lineRule="auto"/>
        <w:jc w:val="center"/>
        <w:rPr>
          <w:b/>
          <w:bCs/>
          <w:color w:val="auto"/>
          <w:sz w:val="24"/>
          <w:szCs w:val="24"/>
        </w:rPr>
      </w:pPr>
      <w:r w:rsidRPr="004252BF">
        <w:rPr>
          <w:b/>
          <w:bCs/>
          <w:color w:val="auto"/>
          <w:sz w:val="24"/>
          <w:szCs w:val="24"/>
        </w:rPr>
        <w:t>Konferencie – doktorandi:</w:t>
      </w:r>
    </w:p>
    <w:p w14:paraId="53C5E47D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  <w:r w:rsidRPr="00931DCB">
        <w:rPr>
          <w:color w:val="auto"/>
          <w:sz w:val="24"/>
          <w:szCs w:val="24"/>
        </w:rPr>
        <w:t>Trnava: Sociálne vedy z perspektívy mladých vedeckých pracovníkov I. Sekcia Katedry sociálnych služieb a poradenstva: Vybrané dimenzie sociálnej politiky v podmienkach Slovenskej republiky</w:t>
      </w:r>
      <w:r w:rsidRPr="00931DCB">
        <w:rPr>
          <w:color w:val="auto"/>
          <w:sz w:val="24"/>
          <w:szCs w:val="24"/>
          <w:shd w:val="clear" w:color="auto" w:fill="FFFFFF"/>
        </w:rPr>
        <w:t xml:space="preserve">. </w:t>
      </w:r>
      <w:r w:rsidRPr="00931DCB">
        <w:rPr>
          <w:color w:val="auto"/>
          <w:sz w:val="24"/>
          <w:szCs w:val="24"/>
        </w:rPr>
        <w:t xml:space="preserve"> </w:t>
      </w:r>
      <w:r w:rsidRPr="00931DCB">
        <w:rPr>
          <w:color w:val="auto"/>
          <w:sz w:val="24"/>
          <w:szCs w:val="24"/>
          <w:shd w:val="clear" w:color="auto" w:fill="FFFFFF"/>
        </w:rPr>
        <w:t>8. a 9. novembra 2016</w:t>
      </w:r>
    </w:p>
    <w:p w14:paraId="69DB6799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  <w:r w:rsidRPr="00931DCB">
        <w:rPr>
          <w:color w:val="auto"/>
          <w:sz w:val="24"/>
          <w:szCs w:val="24"/>
        </w:rPr>
        <w:t>Trnava: Sociálne vedy z perspektívy mladých vedeckých pracovníkov II. Sekcia Katedry sociálnych služieb a poradenstva: Supplement sociálnych služieb v teórii a prax..  7-8.novembra 2017</w:t>
      </w:r>
    </w:p>
    <w:p w14:paraId="212250C5" w14:textId="77777777" w:rsidR="00931DCB" w:rsidRPr="00931DCB" w:rsidRDefault="00931DCB" w:rsidP="00931DC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DCB">
        <w:rPr>
          <w:rFonts w:ascii="Times New Roman" w:hAnsi="Times New Roman" w:cs="Times New Roman"/>
          <w:sz w:val="24"/>
          <w:szCs w:val="24"/>
        </w:rPr>
        <w:lastRenderedPageBreak/>
        <w:t>Trnava: Sociálne vedy z perspektívy mladých pracovníkov III. Sekcia Katedry sociálnych služieb a poradenstva: Súčasné trendy a výzvy pre sociálne služby. Trnava. 6.-7. novembra 2018</w:t>
      </w:r>
    </w:p>
    <w:p w14:paraId="3C815688" w14:textId="77777777" w:rsidR="00931DCB" w:rsidRPr="00931DCB" w:rsidRDefault="00931DCB" w:rsidP="00931DC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DCB">
        <w:rPr>
          <w:rFonts w:ascii="Times New Roman" w:hAnsi="Times New Roman" w:cs="Times New Roman"/>
          <w:sz w:val="24"/>
          <w:szCs w:val="24"/>
        </w:rPr>
        <w:t>Trnava: Sociálne vedy z perspektívy mladých vedeckých pracovníkov IV. Sekcia Katedry sociálnych služieb a poradenstva: Sociálna politika v 21. storočí. 30. októbra 2019</w:t>
      </w:r>
    </w:p>
    <w:p w14:paraId="48E16564" w14:textId="04876692" w:rsidR="00931DCB" w:rsidRPr="00931DCB" w:rsidRDefault="00931DCB" w:rsidP="00931DC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DCB">
        <w:rPr>
          <w:rFonts w:ascii="Times New Roman" w:hAnsi="Times New Roman" w:cs="Times New Roman"/>
          <w:sz w:val="24"/>
          <w:szCs w:val="24"/>
        </w:rPr>
        <w:t>Trnava: Sociálne vedy z perspektívy mladých vedeckých pracovníkov V. Sekcia Katedry sociálnych služieb a poradenstva: Rozmery sociálnej práce a sociálnej politiky v kontexte súčasných celospoločen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31DCB">
        <w:rPr>
          <w:rFonts w:ascii="Times New Roman" w:hAnsi="Times New Roman" w:cs="Times New Roman"/>
          <w:sz w:val="24"/>
          <w:szCs w:val="24"/>
        </w:rPr>
        <w:t xml:space="preserve">kých výziev. 5. novembra 2020 (online) </w:t>
      </w:r>
    </w:p>
    <w:p w14:paraId="09FB79D5" w14:textId="77777777" w:rsidR="00931DCB" w:rsidRPr="00931DCB" w:rsidRDefault="00931DCB" w:rsidP="00931DCB">
      <w:pPr>
        <w:pStyle w:val="Zkladntext"/>
        <w:spacing w:line="276" w:lineRule="auto"/>
        <w:rPr>
          <w:color w:val="auto"/>
          <w:sz w:val="24"/>
          <w:szCs w:val="24"/>
        </w:rPr>
      </w:pPr>
      <w:r w:rsidRPr="00931DCB">
        <w:rPr>
          <w:color w:val="auto"/>
          <w:sz w:val="24"/>
          <w:szCs w:val="24"/>
        </w:rPr>
        <w:t>Trnava: Sociálne vedy z perspektívy mladých vedeckých pracovníkov VI. Sekcia Katedry sociálnych služieb a poradenstva: Výzvy demografickej krízy pre sociálnu politiku a sociálnu prácu. 28.októbra 2021 (hybridná)</w:t>
      </w:r>
    </w:p>
    <w:p w14:paraId="0F7DA551" w14:textId="77777777" w:rsidR="00931DCB" w:rsidRPr="00931DCB" w:rsidRDefault="00931DCB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3BCC19" w14:textId="20C61987" w:rsidR="00931DCB" w:rsidRDefault="00931DCB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CE0ADC" w14:textId="7D838A50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E0A96" w14:textId="03EE86B6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B2A69E" w14:textId="1AB8C3E3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3FA725" w14:textId="4DFBFB73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EA4FC8" w14:textId="76037FCC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4AB4A2" w14:textId="7000B10C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94FF7C" w14:textId="201A2811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7FDCDC" w14:textId="12489EBE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FEA90E" w14:textId="72A8433E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289477" w14:textId="7BD46548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3E6302" w14:textId="5A691446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BA563" w14:textId="67448647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E03E4A" w14:textId="17C27753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6867D9" w14:textId="3264A841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9796D6" w14:textId="048265B0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83D187" w14:textId="7109F18C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8468F8" w14:textId="63BBB527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2188D0" w14:textId="288A5FC4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88B1A0" w14:textId="1A1335A6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FDD1B5" w14:textId="3D62F3A2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295077" w14:textId="0400AB11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AF69BE" w14:textId="6C786B32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B560D0" w14:textId="634FEAF2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F52886" w14:textId="572051A7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95D9F" w14:textId="4CB94A18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5C506F" w14:textId="1F86AABC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50C43E" w14:textId="11853F1D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D3050A" w14:textId="1D7531BE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020916" w14:textId="4D235A46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4AFBA1" w14:textId="37A44547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027CF3" w14:textId="5E804D0B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1885DF" w14:textId="76D4A4E9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C763DF" w14:textId="3A4F4B23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02517D" w14:textId="66FCDEBB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53C6BD" w14:textId="22FC200C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6289A" w14:textId="77777777" w:rsidR="00564E4A" w:rsidRDefault="00564E4A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5176FA" w14:textId="4DCA473B" w:rsidR="00564E4A" w:rsidRDefault="00564E4A" w:rsidP="00564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4E4A">
        <w:rPr>
          <w:rFonts w:ascii="Times New Roman" w:hAnsi="Times New Roman" w:cs="Times New Roman"/>
          <w:b/>
          <w:bCs/>
          <w:sz w:val="24"/>
          <w:szCs w:val="24"/>
        </w:rPr>
        <w:lastRenderedPageBreak/>
        <w:t>Titulky:</w:t>
      </w:r>
    </w:p>
    <w:p w14:paraId="641B7B99" w14:textId="77777777" w:rsidR="00564E4A" w:rsidRPr="00564E4A" w:rsidRDefault="00564E4A" w:rsidP="00564E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47FA1A" w14:textId="630B923A" w:rsidR="00564E4A" w:rsidRPr="00997955" w:rsidRDefault="00564E4A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  <w:r w:rsidRPr="00997955">
        <w:rPr>
          <w:b/>
          <w:bCs/>
          <w:color w:val="auto"/>
          <w:szCs w:val="28"/>
        </w:rPr>
        <w:t>Trnava: Starnutie populácie – celospoločenský problém. 29. marca 2012</w:t>
      </w:r>
    </w:p>
    <w:p w14:paraId="1B33F2C9" w14:textId="4DF5A671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7DD3C081" wp14:editId="003E6D93">
            <wp:simplePos x="0" y="0"/>
            <wp:positionH relativeFrom="margin">
              <wp:posOffset>541655</wp:posOffset>
            </wp:positionH>
            <wp:positionV relativeFrom="paragraph">
              <wp:posOffset>46355</wp:posOffset>
            </wp:positionV>
            <wp:extent cx="4743450" cy="5883910"/>
            <wp:effectExtent l="0" t="0" r="0" b="2540"/>
            <wp:wrapTight wrapText="bothSides">
              <wp:wrapPolygon edited="0">
                <wp:start x="0" y="0"/>
                <wp:lineTo x="0" y="21539"/>
                <wp:lineTo x="21513" y="21539"/>
                <wp:lineTo x="21513" y="0"/>
                <wp:lineTo x="0" y="0"/>
              </wp:wrapPolygon>
            </wp:wrapTight>
            <wp:docPr id="162" name="Obrázo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2" t="19913" r="51669" b="2953"/>
                    <a:stretch/>
                  </pic:blipFill>
                  <pic:spPr bwMode="auto">
                    <a:xfrm>
                      <a:off x="0" y="0"/>
                      <a:ext cx="4743450" cy="588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46B3E" w14:textId="5A7FEAB5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55CEF1B" w14:textId="3EE0C3C4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4C5D495" w14:textId="77CFAC1B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753D636" w14:textId="664DDBF6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3FC606E" w14:textId="140C43AA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58C9338" w14:textId="6CF8A99A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A8F661E" w14:textId="0A4D5967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46B895A" w14:textId="3C811FBB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0AB2133" w14:textId="00257A52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8D258A2" w14:textId="789F0535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797BFFD" w14:textId="63ACF897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DC9B515" w14:textId="3E34ECFA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F740086" w14:textId="7044D604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BD34048" w14:textId="1255C221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F0539C3" w14:textId="0685DC83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8694C01" w14:textId="5A95A7F7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A599442" w14:textId="1999868A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1CB1874" w14:textId="5775D615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EA2C974" w14:textId="26176193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A071699" w14:textId="2CFACF63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CF2E0B5" w14:textId="7CA34E20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FF921AE" w14:textId="338DD406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30BAC6A" w14:textId="51E24E3A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1DFDA3D" w14:textId="33C447D4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C0458A0" w14:textId="1DC8A5FA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59435F9" w14:textId="11E7563F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2E4589E" w14:textId="3D28AC45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C65AB1B" w14:textId="4362150F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4CEA9A8" w14:textId="274F5744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9D39F40" w14:textId="36912208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8D36731" w14:textId="612ABE48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FD2B72F" w14:textId="11CA568D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A6715D9" w14:textId="7FBDE944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3AAC1D3" w14:textId="0D617C45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FE914D1" w14:textId="5BD08724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9DD5B99" w14:textId="6C0FEF85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A64B395" w14:textId="444A351E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DE49F81" w14:textId="76C80F5F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048E526" w14:textId="77777777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664F991" w14:textId="77777777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FC7A5D3" w14:textId="678BCEA0" w:rsidR="00564E4A" w:rsidRPr="00997955" w:rsidRDefault="00564E4A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  <w:r w:rsidRPr="00997955">
        <w:rPr>
          <w:b/>
          <w:bCs/>
          <w:color w:val="auto"/>
          <w:szCs w:val="28"/>
        </w:rPr>
        <w:lastRenderedPageBreak/>
        <w:t>Nemšová: Aktívne a zdravé starnutie – dôstojný život seniorov v 21. storočí, 23. – 24. január 2013</w:t>
      </w:r>
    </w:p>
    <w:p w14:paraId="7982B892" w14:textId="34FDA124" w:rsidR="00564E4A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66F44B0" wp14:editId="2C775233">
            <wp:simplePos x="0" y="0"/>
            <wp:positionH relativeFrom="margin">
              <wp:posOffset>624205</wp:posOffset>
            </wp:positionH>
            <wp:positionV relativeFrom="paragraph">
              <wp:posOffset>151130</wp:posOffset>
            </wp:positionV>
            <wp:extent cx="4673600" cy="6027420"/>
            <wp:effectExtent l="0" t="0" r="0" b="0"/>
            <wp:wrapTight wrapText="bothSides">
              <wp:wrapPolygon edited="0">
                <wp:start x="0" y="0"/>
                <wp:lineTo x="0" y="21504"/>
                <wp:lineTo x="21483" y="21504"/>
                <wp:lineTo x="21483" y="0"/>
                <wp:lineTo x="0" y="0"/>
              </wp:wrapPolygon>
            </wp:wrapTight>
            <wp:docPr id="157" name="Obrázo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0" t="19048" r="25782" b="7116"/>
                    <a:stretch/>
                  </pic:blipFill>
                  <pic:spPr bwMode="auto">
                    <a:xfrm>
                      <a:off x="0" y="0"/>
                      <a:ext cx="4673600" cy="602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30390" w14:textId="7B317FB8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38DE932" w14:textId="3637F9B5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C7366BA" w14:textId="09905B8C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214B5EC" w14:textId="6F93CAB7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3D4C03A" w14:textId="63DF3148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4728A8D" w14:textId="3939EC36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E2794CD" w14:textId="4F847DB9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8D808C9" w14:textId="02D5D40D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0349FB5" w14:textId="5DDFCA4E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D610439" w14:textId="3DEC0282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228FC30" w14:textId="195F7171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D8FB1C5" w14:textId="0CA3DBD7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5357198" w14:textId="6E538751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57B29FC" w14:textId="31067041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F0D40EF" w14:textId="1A80EA11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EA04E76" w14:textId="46EEFF3A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9C21F4C" w14:textId="07378E8A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963F522" w14:textId="0AC0119D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5707C0C" w14:textId="47537AD4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89BDFC5" w14:textId="3EE470B8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CC508C0" w14:textId="0DED99A6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F2C3E5B" w14:textId="0F612D16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E0B5A91" w14:textId="349E41A5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6493008" w14:textId="30C47B9F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CC75EFF" w14:textId="07944D7C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F6D3070" w14:textId="7AE820D6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6409E04" w14:textId="67FAC50F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A66C6D7" w14:textId="73E6D947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A2A7B51" w14:textId="4AC9BC73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84F6284" w14:textId="58833A84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D68CE9E" w14:textId="78CB561E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BB3AB1F" w14:textId="26B87F3B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EF5D267" w14:textId="07957657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BE98E92" w14:textId="1A0F3BE7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579BD9F" w14:textId="3A6C5926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9A4DF38" w14:textId="75144E11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703E381" w14:textId="5B3B931E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787DC23" w14:textId="5214F651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93A65D5" w14:textId="20615F24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28BBBD9" w14:textId="55B25084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9314F90" w14:textId="69712A4B" w:rsidR="00564E4A" w:rsidRPr="00997955" w:rsidRDefault="00564E4A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  <w:r w:rsidRPr="00997955">
        <w:rPr>
          <w:b/>
          <w:bCs/>
          <w:color w:val="auto"/>
          <w:szCs w:val="28"/>
        </w:rPr>
        <w:lastRenderedPageBreak/>
        <w:t>Trenčianske Teplice: Význam a rola osobnosti v rozvoji humanitných vied, 12. – 13. marec 2014</w:t>
      </w:r>
    </w:p>
    <w:p w14:paraId="5A93DB6C" w14:textId="4566027C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47AABBD" w14:textId="757A21D7" w:rsidR="00564E4A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1C7488A" wp14:editId="44D68967">
            <wp:simplePos x="0" y="0"/>
            <wp:positionH relativeFrom="margin">
              <wp:posOffset>369570</wp:posOffset>
            </wp:positionH>
            <wp:positionV relativeFrom="paragraph">
              <wp:posOffset>635</wp:posOffset>
            </wp:positionV>
            <wp:extent cx="4659630" cy="5854700"/>
            <wp:effectExtent l="0" t="0" r="7620" b="0"/>
            <wp:wrapTight wrapText="bothSides">
              <wp:wrapPolygon edited="0">
                <wp:start x="0" y="0"/>
                <wp:lineTo x="0" y="21506"/>
                <wp:lineTo x="21547" y="21506"/>
                <wp:lineTo x="21547" y="0"/>
                <wp:lineTo x="0" y="0"/>
              </wp:wrapPolygon>
            </wp:wrapTight>
            <wp:docPr id="161" name="Obrázok 16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Obrázok 161" descr="Obrázok, na ktorom je text&#10;&#10;Automaticky generovaný popis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8" t="17884" r="39045" b="989"/>
                    <a:stretch/>
                  </pic:blipFill>
                  <pic:spPr bwMode="auto">
                    <a:xfrm>
                      <a:off x="0" y="0"/>
                      <a:ext cx="4659630" cy="585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596C2" w14:textId="73E5345D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B16D436" w14:textId="75D80257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ADEC4EE" w14:textId="4F35CC15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DE31193" w14:textId="6B262D56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2A61C87" w14:textId="29A12A41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6DED6D5" w14:textId="4DE46D57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F4372C7" w14:textId="699723C4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644107C" w14:textId="5C394FAB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DB23F2C" w14:textId="5A2E2B9D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84BFB74" w14:textId="55FA6DAD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34E6C34" w14:textId="7299BF02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F41B1CF" w14:textId="664F02FA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032142E" w14:textId="1C3CD6A5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50338AE" w14:textId="47A2510A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90BC0B4" w14:textId="12EC8B97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7B3DD4D" w14:textId="6A3D8459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50B3F12" w14:textId="2B7F6F3B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2DAEE2B" w14:textId="33EFC941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1089018" w14:textId="108C9528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C42C7FD" w14:textId="28FF3869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223E597" w14:textId="162BBCB5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6F31FFB" w14:textId="581EAAD0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B8BC41B" w14:textId="2BEF11C8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D89F48F" w14:textId="0077CFB2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F67868E" w14:textId="11A1B37B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36F3603" w14:textId="5C77D563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C421350" w14:textId="0DEBCC37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A06200A" w14:textId="4807F31A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406139E" w14:textId="282B992C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BA001BB" w14:textId="33DF3B4F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5F30C49" w14:textId="282B040B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546E454" w14:textId="5BB2252F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C495E87" w14:textId="05BC54D0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50E5507" w14:textId="31E0C07D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645582D" w14:textId="7D5464E0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9AEDDDD" w14:textId="34821DC2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EBC7756" w14:textId="1F3B129C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845A198" w14:textId="62552387" w:rsidR="00564E4A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740CDAD" w14:textId="77777777" w:rsidR="00564E4A" w:rsidRPr="00931DCB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3C64530" w14:textId="3294ECFA" w:rsidR="00564E4A" w:rsidRPr="00997955" w:rsidRDefault="00564E4A" w:rsidP="0099795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7955">
        <w:rPr>
          <w:rFonts w:ascii="Times New Roman" w:hAnsi="Times New Roman" w:cs="Times New Roman"/>
          <w:b/>
          <w:bCs/>
          <w:sz w:val="24"/>
          <w:szCs w:val="24"/>
        </w:rPr>
        <w:lastRenderedPageBreak/>
        <w:t>Košťany nad Turcom: Reflexia ošetrovateľstva v teoretickej i praktickej rovine. 10. – 11. marec 2016</w:t>
      </w:r>
    </w:p>
    <w:p w14:paraId="2C7268D9" w14:textId="5F56FEE7" w:rsidR="00564E4A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3600" behindDoc="1" locked="0" layoutInCell="1" allowOverlap="1" wp14:anchorId="277DBA3D" wp14:editId="284166FB">
            <wp:simplePos x="0" y="0"/>
            <wp:positionH relativeFrom="margin">
              <wp:posOffset>617855</wp:posOffset>
            </wp:positionH>
            <wp:positionV relativeFrom="paragraph">
              <wp:posOffset>131445</wp:posOffset>
            </wp:positionV>
            <wp:extent cx="4762500" cy="6557645"/>
            <wp:effectExtent l="0" t="0" r="0" b="0"/>
            <wp:wrapTight wrapText="bothSides">
              <wp:wrapPolygon edited="0">
                <wp:start x="0" y="0"/>
                <wp:lineTo x="0" y="21523"/>
                <wp:lineTo x="21514" y="21523"/>
                <wp:lineTo x="21514" y="0"/>
                <wp:lineTo x="0" y="0"/>
              </wp:wrapPolygon>
            </wp:wrapTight>
            <wp:docPr id="164" name="Obrázo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1" t="13084" r="37155" b="-755"/>
                    <a:stretch/>
                  </pic:blipFill>
                  <pic:spPr bwMode="auto">
                    <a:xfrm>
                      <a:off x="0" y="0"/>
                      <a:ext cx="4762500" cy="655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3B4D8" w14:textId="4B775355" w:rsidR="00564E4A" w:rsidRDefault="00564E4A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C4C6DC" w14:textId="070DBDBE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34D101" w14:textId="4642E8EE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EEDCF0" w14:textId="599E9AEF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AAA20F" w14:textId="1117EE1F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16D87A" w14:textId="2D7BA985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232E0D" w14:textId="6CAAA7A6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EE801E" w14:textId="7DB5DFA1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51106F" w14:textId="51F0505C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47B1B1" w14:textId="587885BA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F13C7" w14:textId="31967FA7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ABF2A5" w14:textId="6088A0FF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95369E" w14:textId="1B5D3F64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5599B2" w14:textId="65F62E9C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66F48F" w14:textId="78C0DC46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F70D4" w14:textId="4628312F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F3AC72" w14:textId="352B591F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06CD95" w14:textId="2F09A65F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404ACD" w14:textId="5D826E77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4BCD2" w14:textId="4F5CAC37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47916C" w14:textId="21A2B51A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A6A41" w14:textId="7C9B2836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628F55" w14:textId="4B21A97D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6FF2AE" w14:textId="12BDE7FD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79822B" w14:textId="42837A5F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FA64AE" w14:textId="48F53CB4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26A8E6" w14:textId="7D2A3B6B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367D18" w14:textId="3D69F0FD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4EE9A3" w14:textId="0265CFE3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E4D763" w14:textId="6427B2FA" w:rsidR="00997955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0A12A2" w14:textId="77777777" w:rsidR="00997955" w:rsidRPr="00931DCB" w:rsidRDefault="00997955" w:rsidP="00564E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2D1A70" w14:textId="77777777" w:rsidR="00997955" w:rsidRDefault="00997955" w:rsidP="00564E4A">
      <w:pPr>
        <w:pStyle w:val="Zkladntext"/>
        <w:spacing w:line="276" w:lineRule="auto"/>
        <w:rPr>
          <w:b/>
          <w:bCs/>
          <w:color w:val="auto"/>
          <w:sz w:val="24"/>
          <w:szCs w:val="24"/>
        </w:rPr>
      </w:pPr>
    </w:p>
    <w:p w14:paraId="5A01A8F5" w14:textId="77777777" w:rsidR="00997955" w:rsidRDefault="00997955" w:rsidP="00564E4A">
      <w:pPr>
        <w:pStyle w:val="Zkladntext"/>
        <w:spacing w:line="276" w:lineRule="auto"/>
        <w:rPr>
          <w:b/>
          <w:bCs/>
          <w:color w:val="auto"/>
          <w:sz w:val="24"/>
          <w:szCs w:val="24"/>
        </w:rPr>
      </w:pPr>
    </w:p>
    <w:p w14:paraId="145F0295" w14:textId="77777777" w:rsidR="00997955" w:rsidRDefault="00997955" w:rsidP="00564E4A">
      <w:pPr>
        <w:pStyle w:val="Zkladntext"/>
        <w:spacing w:line="276" w:lineRule="auto"/>
        <w:rPr>
          <w:b/>
          <w:bCs/>
          <w:color w:val="auto"/>
          <w:sz w:val="24"/>
          <w:szCs w:val="24"/>
        </w:rPr>
      </w:pPr>
    </w:p>
    <w:p w14:paraId="4D19708A" w14:textId="77777777" w:rsidR="00997955" w:rsidRDefault="00997955" w:rsidP="00564E4A">
      <w:pPr>
        <w:pStyle w:val="Zkladntext"/>
        <w:spacing w:line="276" w:lineRule="auto"/>
        <w:rPr>
          <w:b/>
          <w:bCs/>
          <w:color w:val="auto"/>
          <w:sz w:val="24"/>
          <w:szCs w:val="24"/>
        </w:rPr>
      </w:pPr>
    </w:p>
    <w:p w14:paraId="4F4451F3" w14:textId="77777777" w:rsidR="00997955" w:rsidRDefault="00997955" w:rsidP="00564E4A">
      <w:pPr>
        <w:pStyle w:val="Zkladntext"/>
        <w:spacing w:line="276" w:lineRule="auto"/>
        <w:rPr>
          <w:b/>
          <w:bCs/>
          <w:color w:val="auto"/>
          <w:sz w:val="24"/>
          <w:szCs w:val="24"/>
        </w:rPr>
      </w:pPr>
    </w:p>
    <w:p w14:paraId="69206AD1" w14:textId="77777777" w:rsidR="00997955" w:rsidRDefault="00997955" w:rsidP="00564E4A">
      <w:pPr>
        <w:pStyle w:val="Zkladntext"/>
        <w:spacing w:line="276" w:lineRule="auto"/>
        <w:rPr>
          <w:b/>
          <w:bCs/>
          <w:color w:val="auto"/>
          <w:sz w:val="24"/>
          <w:szCs w:val="24"/>
        </w:rPr>
      </w:pPr>
    </w:p>
    <w:p w14:paraId="19AB8E97" w14:textId="77777777" w:rsidR="00997955" w:rsidRDefault="00997955" w:rsidP="00564E4A">
      <w:pPr>
        <w:pStyle w:val="Zkladntext"/>
        <w:spacing w:line="276" w:lineRule="auto"/>
        <w:rPr>
          <w:b/>
          <w:bCs/>
          <w:color w:val="auto"/>
          <w:sz w:val="24"/>
          <w:szCs w:val="24"/>
        </w:rPr>
      </w:pPr>
    </w:p>
    <w:p w14:paraId="78C9DB35" w14:textId="77777777" w:rsidR="00997955" w:rsidRDefault="00997955" w:rsidP="00564E4A">
      <w:pPr>
        <w:pStyle w:val="Zkladntext"/>
        <w:spacing w:line="276" w:lineRule="auto"/>
        <w:rPr>
          <w:b/>
          <w:bCs/>
          <w:color w:val="auto"/>
          <w:sz w:val="24"/>
          <w:szCs w:val="24"/>
        </w:rPr>
      </w:pPr>
    </w:p>
    <w:p w14:paraId="512FE8DE" w14:textId="77777777" w:rsidR="00997955" w:rsidRDefault="00997955" w:rsidP="00564E4A">
      <w:pPr>
        <w:pStyle w:val="Zkladntext"/>
        <w:spacing w:line="276" w:lineRule="auto"/>
        <w:rPr>
          <w:b/>
          <w:bCs/>
          <w:color w:val="auto"/>
          <w:sz w:val="24"/>
          <w:szCs w:val="24"/>
        </w:rPr>
      </w:pPr>
    </w:p>
    <w:p w14:paraId="075F24EA" w14:textId="77777777" w:rsidR="00997955" w:rsidRDefault="00997955" w:rsidP="00564E4A">
      <w:pPr>
        <w:pStyle w:val="Zkladntext"/>
        <w:spacing w:line="276" w:lineRule="auto"/>
        <w:rPr>
          <w:b/>
          <w:bCs/>
          <w:color w:val="auto"/>
          <w:sz w:val="24"/>
          <w:szCs w:val="24"/>
        </w:rPr>
      </w:pPr>
    </w:p>
    <w:p w14:paraId="185948A3" w14:textId="6817DE53" w:rsidR="00564E4A" w:rsidRPr="00997955" w:rsidRDefault="00564E4A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  <w:r w:rsidRPr="00997955">
        <w:rPr>
          <w:b/>
          <w:bCs/>
          <w:color w:val="auto"/>
          <w:szCs w:val="28"/>
        </w:rPr>
        <w:lastRenderedPageBreak/>
        <w:t>Poprad: Nové trendy a výzvy sociálnej politiky v súčasnosti sekcia. 16. – 17. marec 2017</w:t>
      </w:r>
    </w:p>
    <w:p w14:paraId="03E71F7D" w14:textId="5F4F861C" w:rsidR="004252BF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 wp14:anchorId="0FB1166E" wp14:editId="689B1F63">
            <wp:simplePos x="0" y="0"/>
            <wp:positionH relativeFrom="margin">
              <wp:posOffset>611505</wp:posOffset>
            </wp:positionH>
            <wp:positionV relativeFrom="paragraph">
              <wp:posOffset>194310</wp:posOffset>
            </wp:positionV>
            <wp:extent cx="4616450" cy="6553835"/>
            <wp:effectExtent l="0" t="0" r="0" b="0"/>
            <wp:wrapTight wrapText="bothSides">
              <wp:wrapPolygon edited="0">
                <wp:start x="0" y="0"/>
                <wp:lineTo x="0" y="21535"/>
                <wp:lineTo x="21481" y="21535"/>
                <wp:lineTo x="21481" y="0"/>
                <wp:lineTo x="0" y="0"/>
              </wp:wrapPolygon>
            </wp:wrapTight>
            <wp:docPr id="186" name="Obrázo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2" t="12213" r="40463" b="-757"/>
                    <a:stretch/>
                  </pic:blipFill>
                  <pic:spPr bwMode="auto">
                    <a:xfrm>
                      <a:off x="0" y="0"/>
                      <a:ext cx="4616450" cy="655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79634" w14:textId="0D826B00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C7D6163" w14:textId="4625FED3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AADC3ED" w14:textId="37422008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ED3B0F0" w14:textId="1A37E5D2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D785BDD" w14:textId="3D691E6D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4C1203B" w14:textId="7FFE28BC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46DA211" w14:textId="0CEF4410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212E424" w14:textId="39C71A1C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64186A1" w14:textId="3AD69BE4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62745A8" w14:textId="3BA810FA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9A02395" w14:textId="4F81E006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47C184D" w14:textId="67BD1ECF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D53C70F" w14:textId="72087ECF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AF5CEC6" w14:textId="530A5A45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F35E8D3" w14:textId="6231C5BC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A7BAA65" w14:textId="6544AA26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6405C42" w14:textId="3E200B65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E61FD1A" w14:textId="4037BF5D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5B5226F" w14:textId="00F6D964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8FE755F" w14:textId="74E97F26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CBFBEA4" w14:textId="2301761E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A1D1CE4" w14:textId="19EA0EF4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34C5BFD" w14:textId="167A794A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291CBB2" w14:textId="208AB6F2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499323E" w14:textId="04291D3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8526C4C" w14:textId="4D11649E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F4DE667" w14:textId="5A8CD190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7505A7A" w14:textId="10ABDA02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BD7307B" w14:textId="796BA989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253D838" w14:textId="559AA21A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8499D68" w14:textId="2B287014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9608C2D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260FB6B" w14:textId="2D99F371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61CF90A" w14:textId="38E0D5C8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47620C4" w14:textId="62D3C123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0A555EC" w14:textId="11DE2264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1DA2049" w14:textId="221014F9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E015F89" w14:textId="75BAE4C1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DE6C616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4796CD0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44454FB" w14:textId="363FF93E" w:rsidR="00564E4A" w:rsidRPr="00997955" w:rsidRDefault="00564E4A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  <w:r w:rsidRPr="00997955">
        <w:rPr>
          <w:b/>
          <w:bCs/>
          <w:color w:val="auto"/>
          <w:szCs w:val="28"/>
        </w:rPr>
        <w:lastRenderedPageBreak/>
        <w:t>Dubnica nad Váhom: Sociálne a zdravotné aspekty na Slovensku. 11. apríl 2018</w:t>
      </w:r>
    </w:p>
    <w:p w14:paraId="3F40DA66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88584C8" w14:textId="3364DB61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  <w:r w:rsidRPr="004355F2"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 wp14:anchorId="0DADF22D" wp14:editId="347B38CD">
            <wp:simplePos x="0" y="0"/>
            <wp:positionH relativeFrom="margin">
              <wp:posOffset>586105</wp:posOffset>
            </wp:positionH>
            <wp:positionV relativeFrom="paragraph">
              <wp:posOffset>60325</wp:posOffset>
            </wp:positionV>
            <wp:extent cx="4648200" cy="6663055"/>
            <wp:effectExtent l="0" t="0" r="0" b="4445"/>
            <wp:wrapTight wrapText="bothSides">
              <wp:wrapPolygon edited="0">
                <wp:start x="0" y="0"/>
                <wp:lineTo x="0" y="21553"/>
                <wp:lineTo x="21511" y="21553"/>
                <wp:lineTo x="21511" y="0"/>
                <wp:lineTo x="0" y="0"/>
              </wp:wrapPolygon>
            </wp:wrapTight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7" t="14830" r="42589" b="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66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CAD20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3B6246C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4A1BB63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46C3AE4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88DB31A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9FEBD95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12F2BDA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705666E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37EE062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76F0352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93A68D2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085DD7F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C1E07CA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D4DE273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850DEB1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88C83BC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BE7C76D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AEB28B7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73834C5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52ECBD9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76ED575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0DE0021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39894CD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3FCC000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7F7BCF3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926AC01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25F4C6D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5D6F6E8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A2C8882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C48D31D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997861D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E396E36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F37F769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0C4FC4B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6404EAB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A83DAA1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1A9C061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8126D0A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270B52B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6BB7B10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740BA0E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C7CEAC4" w14:textId="0E4BFB78" w:rsidR="00564E4A" w:rsidRPr="00997955" w:rsidRDefault="00564E4A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  <w:r w:rsidRPr="00997955">
        <w:rPr>
          <w:b/>
          <w:bCs/>
          <w:color w:val="auto"/>
          <w:szCs w:val="28"/>
        </w:rPr>
        <w:t>Piešťany: Sociálne trendy a vízie v paradigme zvyšovania kvality života človeka. 11. apríl 2019</w:t>
      </w:r>
    </w:p>
    <w:p w14:paraId="5C675B39" w14:textId="2F879C6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9504" behindDoc="1" locked="0" layoutInCell="1" allowOverlap="1" wp14:anchorId="0087DCC2" wp14:editId="040544C2">
            <wp:simplePos x="0" y="0"/>
            <wp:positionH relativeFrom="margin">
              <wp:posOffset>592455</wp:posOffset>
            </wp:positionH>
            <wp:positionV relativeFrom="paragraph">
              <wp:posOffset>130810</wp:posOffset>
            </wp:positionV>
            <wp:extent cx="4737100" cy="6496050"/>
            <wp:effectExtent l="0" t="0" r="6350" b="0"/>
            <wp:wrapTight wrapText="bothSides">
              <wp:wrapPolygon edited="0">
                <wp:start x="0" y="0"/>
                <wp:lineTo x="0" y="21537"/>
                <wp:lineTo x="21542" y="21537"/>
                <wp:lineTo x="21542" y="0"/>
                <wp:lineTo x="0" y="0"/>
              </wp:wrapPolygon>
            </wp:wrapTight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18203" r="41987" b="3700"/>
                    <a:stretch/>
                  </pic:blipFill>
                  <pic:spPr bwMode="auto">
                    <a:xfrm>
                      <a:off x="0" y="0"/>
                      <a:ext cx="4737100" cy="64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01D6A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D817003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C7F6E9E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6F95DBD" w14:textId="0AF29574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75C2F20" w14:textId="4688AA01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3EEB7DE" w14:textId="78106868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88256CB" w14:textId="2B486AB6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4328E1A" w14:textId="728247F2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B0EFA37" w14:textId="58A1C7A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17529EF" w14:textId="16D68E9E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02A003E" w14:textId="265810E2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B8C7716" w14:textId="76C13751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D7424B2" w14:textId="1BB0ADB0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403F780" w14:textId="073ADD0B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83EA5EA" w14:textId="167007AF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2E379D9" w14:textId="4BC6594A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35C5576" w14:textId="584740B8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08ABD2B" w14:textId="2587EACC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A475538" w14:textId="19A79D45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E492573" w14:textId="672E8E42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0145FE2" w14:textId="28AF15C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FE3415E" w14:textId="2C4FA4F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6786E34" w14:textId="55286588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9CBE56E" w14:textId="6E2D6A53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F54E949" w14:textId="57868E8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016B84B" w14:textId="62A8FA9F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7A39CC0" w14:textId="2AC13650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14D5641" w14:textId="1EF2E87D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7CDB3F6" w14:textId="597DD92E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C019A5E" w14:textId="748BEE1F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73B23A2" w14:textId="72D2C7CE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B480E64" w14:textId="365CE32D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4840ED0" w14:textId="793916C1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E2AD81C" w14:textId="6CB17685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F1CD00A" w14:textId="3F65F60F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59D82FA" w14:textId="46B68F61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4A75EEB" w14:textId="03F13FAE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24B584E" w14:textId="77777777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F4722EB" w14:textId="042C6EB9" w:rsidR="00564E4A" w:rsidRPr="00997955" w:rsidRDefault="00564E4A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  <w:r w:rsidRPr="00997955">
        <w:rPr>
          <w:b/>
          <w:bCs/>
          <w:color w:val="auto"/>
          <w:szCs w:val="28"/>
        </w:rPr>
        <w:lastRenderedPageBreak/>
        <w:t xml:space="preserve">Považská Bystrica: </w:t>
      </w:r>
      <w:hyperlink r:id="rId12" w:history="1">
        <w:r w:rsidRPr="00997955">
          <w:rPr>
            <w:b/>
            <w:bCs/>
            <w:color w:val="auto"/>
            <w:szCs w:val="28"/>
          </w:rPr>
          <w:t>Sociálne služby vo verejnej správe : Vybrané cieľové skupiny v spektre sociálnych služieb a sociálneho poradenstva</w:t>
        </w:r>
      </w:hyperlink>
      <w:r w:rsidRPr="00997955">
        <w:rPr>
          <w:b/>
          <w:bCs/>
          <w:color w:val="auto"/>
          <w:szCs w:val="28"/>
          <w:shd w:val="clear" w:color="auto" w:fill="FFFFFF"/>
        </w:rPr>
        <w:t xml:space="preserve">. </w:t>
      </w:r>
      <w:r w:rsidRPr="00997955">
        <w:rPr>
          <w:b/>
          <w:bCs/>
          <w:color w:val="auto"/>
          <w:szCs w:val="28"/>
        </w:rPr>
        <w:t>17. marec 2020 (hybridná)</w:t>
      </w:r>
    </w:p>
    <w:p w14:paraId="5B36E691" w14:textId="280ED786" w:rsidR="004252BF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11AD0A8" wp14:editId="6F74D383">
            <wp:simplePos x="0" y="0"/>
            <wp:positionH relativeFrom="column">
              <wp:posOffset>598805</wp:posOffset>
            </wp:positionH>
            <wp:positionV relativeFrom="paragraph">
              <wp:posOffset>147320</wp:posOffset>
            </wp:positionV>
            <wp:extent cx="4655185" cy="6565900"/>
            <wp:effectExtent l="0" t="0" r="0" b="6350"/>
            <wp:wrapTight wrapText="bothSides">
              <wp:wrapPolygon edited="0">
                <wp:start x="0" y="0"/>
                <wp:lineTo x="0" y="21558"/>
                <wp:lineTo x="21479" y="21558"/>
                <wp:lineTo x="21479" y="0"/>
                <wp:lineTo x="0" y="0"/>
              </wp:wrapPolygon>
            </wp:wrapTight>
            <wp:docPr id="237" name="Obrázo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0" t="13085" r="42117" b="3606"/>
                    <a:stretch/>
                  </pic:blipFill>
                  <pic:spPr bwMode="auto">
                    <a:xfrm>
                      <a:off x="0" y="0"/>
                      <a:ext cx="4655185" cy="656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B7456" w14:textId="593381FE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A12224B" w14:textId="7387FC18" w:rsidR="004252BF" w:rsidRDefault="004252BF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2DF237F" w14:textId="0561A5DE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E24EA40" w14:textId="393B605C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5EC6B5C" w14:textId="49DF7C44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DAF205C" w14:textId="62793339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EAF0EB0" w14:textId="7CD34EE0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185D884" w14:textId="16D02496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A183FCB" w14:textId="1F543C85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DA271C3" w14:textId="5BF32F90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B748C8B" w14:textId="6140732E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08F9EE1" w14:textId="230782A6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22BD4D2" w14:textId="1690772D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F38A8A1" w14:textId="7BA9F390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1F1DBAA" w14:textId="7684E870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3D60F2A" w14:textId="2610AF7A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928A067" w14:textId="569E7B63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8F07B5B" w14:textId="5CB9053C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10AAAF5" w14:textId="514D62E0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0D71E78" w14:textId="77B89511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F3BA535" w14:textId="2E3DE228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719F4C5" w14:textId="59CFF40B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9D238F8" w14:textId="30E035F2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4825311" w14:textId="36B977F6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43BE878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A4850A0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90E37DF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367146A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5CA62B50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6777657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66F7A25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3BBC1E12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696E4464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4F1804F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61E206E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CE6320D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7A0BF803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1F932DAF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45535074" w14:textId="77777777" w:rsidR="00997955" w:rsidRDefault="00997955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0659B8B8" w14:textId="6C4C472C" w:rsidR="00564E4A" w:rsidRPr="00997955" w:rsidRDefault="00564E4A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  <w:r w:rsidRPr="00997955">
        <w:rPr>
          <w:b/>
          <w:bCs/>
          <w:color w:val="auto"/>
          <w:szCs w:val="28"/>
        </w:rPr>
        <w:lastRenderedPageBreak/>
        <w:t>Trnava: Dôsledky pandémie COVID-19 na kvalitu života. 18. máj 2021 (hybridná)</w:t>
      </w:r>
    </w:p>
    <w:p w14:paraId="02FB035A" w14:textId="35C98934" w:rsidR="004252BF" w:rsidRP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FA1543A" wp14:editId="6F93D955">
            <wp:simplePos x="0" y="0"/>
            <wp:positionH relativeFrom="column">
              <wp:posOffset>655955</wp:posOffset>
            </wp:positionH>
            <wp:positionV relativeFrom="paragraph">
              <wp:posOffset>83185</wp:posOffset>
            </wp:positionV>
            <wp:extent cx="4679950" cy="6603365"/>
            <wp:effectExtent l="0" t="0" r="6350" b="6985"/>
            <wp:wrapTight wrapText="bothSides">
              <wp:wrapPolygon edited="0">
                <wp:start x="0" y="0"/>
                <wp:lineTo x="0" y="21561"/>
                <wp:lineTo x="21541" y="21561"/>
                <wp:lineTo x="21541" y="0"/>
                <wp:lineTo x="0" y="0"/>
              </wp:wrapPolygon>
            </wp:wrapTight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0" t="28330" r="37390" b="8232"/>
                    <a:stretch/>
                  </pic:blipFill>
                  <pic:spPr bwMode="auto">
                    <a:xfrm>
                      <a:off x="0" y="0"/>
                      <a:ext cx="4679950" cy="660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9EC33" w14:textId="77777777" w:rsidR="004252BF" w:rsidRPr="00997955" w:rsidRDefault="004252BF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3DEBDEAC" w14:textId="2F33E914" w:rsidR="004252BF" w:rsidRDefault="004252BF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75817A0E" w14:textId="03346A78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0CE528FB" w14:textId="4E61DF2E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1BBBC8D0" w14:textId="0E13875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1E3BDBCA" w14:textId="796B9D49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307DEF9C" w14:textId="6A5DF156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31005CE4" w14:textId="75F858D6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53750AEB" w14:textId="4C30B8E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04326677" w14:textId="1C918FF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174CBB11" w14:textId="75B147D3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2D1D62E3" w14:textId="5B677468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2AE9A0BC" w14:textId="5FC815CD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19F93A95" w14:textId="09492932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56BE0614" w14:textId="52FC1FD5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2D5DFDCE" w14:textId="77777777" w:rsidR="00997955" w:rsidRP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6CF05653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59B4270D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2CFC1EF9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4325D69C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2BCBF1EA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5AFCD5E6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09C573F3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03D36216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7B5D01D1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543F898B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3C6ACDD1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4666D262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6614606C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17BCADF4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4E4215B1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35AAA345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1D5AC8F9" w14:textId="77777777" w:rsidR="00997955" w:rsidRDefault="00997955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</w:p>
    <w:p w14:paraId="718F1549" w14:textId="77777777" w:rsidR="004252BF" w:rsidRPr="00997955" w:rsidRDefault="004252BF" w:rsidP="00661188">
      <w:pPr>
        <w:pStyle w:val="Zkladntext"/>
        <w:spacing w:line="276" w:lineRule="auto"/>
        <w:rPr>
          <w:b/>
          <w:bCs/>
          <w:color w:val="auto"/>
          <w:szCs w:val="28"/>
        </w:rPr>
      </w:pPr>
    </w:p>
    <w:p w14:paraId="0AFCD6B8" w14:textId="1A522B4A" w:rsidR="00564E4A" w:rsidRPr="00997955" w:rsidRDefault="00564E4A" w:rsidP="00997955">
      <w:pPr>
        <w:pStyle w:val="Zkladntext"/>
        <w:spacing w:line="276" w:lineRule="auto"/>
        <w:jc w:val="center"/>
        <w:rPr>
          <w:b/>
          <w:bCs/>
          <w:color w:val="auto"/>
          <w:szCs w:val="28"/>
        </w:rPr>
      </w:pPr>
      <w:r w:rsidRPr="00997955">
        <w:rPr>
          <w:b/>
          <w:bCs/>
          <w:color w:val="auto"/>
          <w:szCs w:val="28"/>
        </w:rPr>
        <w:lastRenderedPageBreak/>
        <w:t>Skalka nad Váhom: Interdisciplinárna reflexia starostlivosti o človeka na konci života. 20. október 2021</w:t>
      </w:r>
    </w:p>
    <w:p w14:paraId="6785B6EE" w14:textId="0DA3D7A5" w:rsidR="00564E4A" w:rsidRPr="00931DCB" w:rsidRDefault="00661188" w:rsidP="00931D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10E0484" wp14:editId="60E88ADB">
            <wp:simplePos x="0" y="0"/>
            <wp:positionH relativeFrom="column">
              <wp:posOffset>935355</wp:posOffset>
            </wp:positionH>
            <wp:positionV relativeFrom="paragraph">
              <wp:posOffset>115570</wp:posOffset>
            </wp:positionV>
            <wp:extent cx="4432300" cy="6407150"/>
            <wp:effectExtent l="0" t="0" r="6350" b="0"/>
            <wp:wrapTight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ight>
            <wp:docPr id="371" name="Obrázok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0" t="27921" r="50838" b="3510"/>
                    <a:stretch/>
                  </pic:blipFill>
                  <pic:spPr bwMode="auto">
                    <a:xfrm>
                      <a:off x="0" y="0"/>
                      <a:ext cx="4432300" cy="640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BD60B" w14:textId="251765A9" w:rsidR="00564E4A" w:rsidRPr="00931DCB" w:rsidRDefault="00564E4A" w:rsidP="00564E4A">
      <w:pPr>
        <w:pStyle w:val="Zkladntext"/>
        <w:spacing w:line="276" w:lineRule="auto"/>
        <w:rPr>
          <w:color w:val="auto"/>
          <w:sz w:val="24"/>
          <w:szCs w:val="24"/>
        </w:rPr>
      </w:pPr>
    </w:p>
    <w:p w14:paraId="28E379F6" w14:textId="77777777" w:rsidR="00931DCB" w:rsidRPr="00931DCB" w:rsidRDefault="00931DCB">
      <w:pPr>
        <w:rPr>
          <w:rFonts w:ascii="Times New Roman" w:hAnsi="Times New Roman" w:cs="Times New Roman"/>
          <w:sz w:val="24"/>
          <w:szCs w:val="24"/>
        </w:rPr>
      </w:pPr>
    </w:p>
    <w:sectPr w:rsidR="00931DCB" w:rsidRPr="00931D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DCB"/>
    <w:rsid w:val="004252BF"/>
    <w:rsid w:val="00564E4A"/>
    <w:rsid w:val="00661188"/>
    <w:rsid w:val="00931DCB"/>
    <w:rsid w:val="0099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D6009"/>
  <w15:chartTrackingRefBased/>
  <w15:docId w15:val="{2742A1FA-2A7C-4E95-A7B4-71049023E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31DC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rsid w:val="00931DCB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color w:val="000000"/>
      <w:sz w:val="28"/>
      <w:szCs w:val="20"/>
      <w:lang w:val="cs-CZ" w:eastAsia="cs-CZ"/>
    </w:rPr>
  </w:style>
  <w:style w:type="character" w:customStyle="1" w:styleId="ZkladntextChar">
    <w:name w:val="Základný text Char"/>
    <w:basedOn w:val="Predvolenpsmoodseku"/>
    <w:link w:val="Zkladntext"/>
    <w:rsid w:val="00931DCB"/>
    <w:rPr>
      <w:rFonts w:ascii="Times New Roman" w:eastAsia="Times New Roman" w:hAnsi="Times New Roman" w:cs="Times New Roman"/>
      <w:color w:val="000000"/>
      <w:sz w:val="28"/>
      <w:szCs w:val="2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ucm.dawinci.sk/?fn=*recview&amp;uid=111951&amp;pageId=resultfor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hyperlink" Target="https://ucm.dawinci.sk/?fn=*recview&amp;uid=111951&amp;pageId=resultfor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Ivanka Hrncarová</dc:creator>
  <cp:keywords/>
  <dc:description/>
  <cp:lastModifiedBy>Ivanka Hrncarová</cp:lastModifiedBy>
  <cp:revision>2</cp:revision>
  <dcterms:created xsi:type="dcterms:W3CDTF">2021-12-04T06:01:00Z</dcterms:created>
  <dcterms:modified xsi:type="dcterms:W3CDTF">2021-12-04T06:22:00Z</dcterms:modified>
</cp:coreProperties>
</file>