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82" w:rsidRPr="008D7B1B" w:rsidRDefault="00CE0810" w:rsidP="00A57A82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-548640</wp:posOffset>
            </wp:positionV>
            <wp:extent cx="1205865" cy="1261745"/>
            <wp:effectExtent l="0" t="0" r="0" b="0"/>
            <wp:wrapSquare wrapText="bothSides"/>
            <wp:docPr id="2" name="Obrázok 2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A82" w:rsidRPr="008D7B1B">
        <w:rPr>
          <w:b/>
          <w:caps/>
          <w:sz w:val="28"/>
          <w:szCs w:val="28"/>
        </w:rPr>
        <w:t>Univerzita sv. Cyrila a Metoda v Trnave</w:t>
      </w:r>
    </w:p>
    <w:p w:rsidR="00A57A82" w:rsidRPr="008D7B1B" w:rsidRDefault="00A57A82" w:rsidP="00A57A82">
      <w:pPr>
        <w:jc w:val="center"/>
        <w:rPr>
          <w:caps/>
          <w:sz w:val="28"/>
          <w:szCs w:val="28"/>
        </w:rPr>
      </w:pPr>
      <w:r w:rsidRPr="008D7B1B">
        <w:rPr>
          <w:b/>
          <w:caps/>
          <w:sz w:val="28"/>
          <w:szCs w:val="28"/>
        </w:rPr>
        <w:t>Nám. J. Herdu 2, 917 01  Trnava</w:t>
      </w:r>
    </w:p>
    <w:p w:rsidR="00A57A82" w:rsidRPr="008D7B1B" w:rsidRDefault="00A57A82" w:rsidP="00A57A82">
      <w:pPr>
        <w:jc w:val="both"/>
        <w:rPr>
          <w:b/>
          <w:sz w:val="28"/>
          <w:szCs w:val="28"/>
        </w:rPr>
      </w:pPr>
    </w:p>
    <w:p w:rsidR="00CE0810" w:rsidRDefault="00CE0810" w:rsidP="00A57A82">
      <w:pPr>
        <w:jc w:val="both"/>
        <w:rPr>
          <w:b/>
          <w:sz w:val="28"/>
          <w:szCs w:val="28"/>
        </w:rPr>
      </w:pPr>
    </w:p>
    <w:p w:rsidR="00A57A82" w:rsidRPr="00550D25" w:rsidRDefault="00A57A82" w:rsidP="00A57A82">
      <w:pPr>
        <w:jc w:val="both"/>
        <w:rPr>
          <w:b/>
          <w:sz w:val="28"/>
          <w:szCs w:val="28"/>
        </w:rPr>
      </w:pPr>
      <w:r w:rsidRPr="00550D25">
        <w:rPr>
          <w:b/>
          <w:sz w:val="28"/>
          <w:szCs w:val="28"/>
        </w:rPr>
        <w:t xml:space="preserve">Univerzita tretieho veku </w:t>
      </w:r>
    </w:p>
    <w:p w:rsidR="008D7B1B" w:rsidRDefault="008D7B1B" w:rsidP="00A57A82">
      <w:pPr>
        <w:jc w:val="both"/>
      </w:pPr>
    </w:p>
    <w:p w:rsidR="00A57A82" w:rsidRPr="00550D25" w:rsidRDefault="00A57A82" w:rsidP="00A57A82">
      <w:pPr>
        <w:jc w:val="both"/>
      </w:pPr>
      <w:r w:rsidRPr="00550D25">
        <w:t>V rámci celoživotného záujmového vzdelávania občanov organizuje UCM v Trnave pre absolventov stredných a vysokých škôl záujmové vzdelávanie dospelých a seniorov v rámci univerzity tretieho veku. Vzdelávanie je určené populácii, ktorá má záujem rozšíriť si a doplniť si poznanie alebo osvojiť si praktické zručnosti, a ktorá dosiahla vek 45 rokov.</w:t>
      </w:r>
    </w:p>
    <w:p w:rsidR="00A57A82" w:rsidRPr="00550D25" w:rsidRDefault="00A57A82" w:rsidP="00A57A82">
      <w:pPr>
        <w:jc w:val="both"/>
      </w:pPr>
      <w:r w:rsidRPr="00550D25">
        <w:t xml:space="preserve">Štúdium bude organizované v zmysle zákona č. 131/2002 Z. z. o vysokých školách a o zmene a doplnení niektorých zákonov v znení neskorších predpisov a v súlade so zákonom č. 568/2009 Z. z. o celoživotnom vzdelávaní a o zmene a doplnení niektorých zákonov v znení neskorších predpisov.  Štúdium je trojročné – šesťsemestrálne. Realizuje sa formou sústredení dvakrát do mesiaca. Vzdelávanie sa v danom vzdelávacom programe otvára za predpokladu  dostatočného počtu uchádzačov. Vzdelávanie končí obhajobou záverečnej práce alebo záverečnou skúškou.  Po ukončení štúdia vydá Univerzita sv. Cyrila a Metoda v Trnave absolventovi osvedčenie o ukončení záujmového štúdia na Univerzite tretieho veku </w:t>
      </w:r>
      <w:r w:rsidR="00463836">
        <w:t xml:space="preserve">UCM </w:t>
      </w:r>
      <w:r w:rsidR="00E77A19">
        <w:t xml:space="preserve">v Trnave </w:t>
      </w:r>
      <w:r w:rsidRPr="00550D25">
        <w:t>s uvedením študijného odboru.</w:t>
      </w:r>
    </w:p>
    <w:p w:rsidR="00A57A82" w:rsidRPr="00550D25" w:rsidRDefault="00A57A82" w:rsidP="00A57A82">
      <w:pPr>
        <w:pStyle w:val="Nadpis4"/>
        <w:shd w:val="clear" w:color="auto" w:fill="FFFFFF"/>
        <w:rPr>
          <w:color w:val="auto"/>
          <w:sz w:val="24"/>
          <w:szCs w:val="24"/>
        </w:rPr>
      </w:pPr>
      <w:r w:rsidRPr="00550D25">
        <w:rPr>
          <w:color w:val="auto"/>
          <w:sz w:val="24"/>
          <w:szCs w:val="24"/>
        </w:rPr>
        <w:t> Podmienky prijatia</w:t>
      </w:r>
    </w:p>
    <w:p w:rsidR="00A57A82" w:rsidRPr="00550D25" w:rsidRDefault="00A57A82" w:rsidP="00B70710">
      <w:pPr>
        <w:numPr>
          <w:ilvl w:val="0"/>
          <w:numId w:val="1"/>
        </w:numPr>
        <w:shd w:val="clear" w:color="auto" w:fill="FFFFFF"/>
        <w:spacing w:line="336" w:lineRule="atLeast"/>
        <w:ind w:left="170" w:right="119" w:hanging="170"/>
        <w:jc w:val="both"/>
      </w:pPr>
      <w:r w:rsidRPr="00550D25">
        <w:t xml:space="preserve">Minimálny vek 45 rokov, invalidní dôchodcovia bez rozdielu veku </w:t>
      </w:r>
    </w:p>
    <w:p w:rsidR="00A57A82" w:rsidRPr="00550D25" w:rsidRDefault="00A57A82" w:rsidP="00B70710">
      <w:pPr>
        <w:numPr>
          <w:ilvl w:val="0"/>
          <w:numId w:val="1"/>
        </w:numPr>
        <w:shd w:val="clear" w:color="auto" w:fill="FFFFFF"/>
        <w:spacing w:line="336" w:lineRule="atLeast"/>
        <w:ind w:left="170" w:right="119" w:hanging="170"/>
        <w:jc w:val="both"/>
      </w:pPr>
      <w:r w:rsidRPr="00550D25">
        <w:t>Minimálne stredoškolské vzdelanie</w:t>
      </w:r>
      <w:r w:rsidRPr="00550D25">
        <w:rPr>
          <w:b/>
          <w:bCs/>
        </w:rPr>
        <w:t xml:space="preserve"> </w:t>
      </w:r>
      <w:r w:rsidRPr="00550D25">
        <w:t xml:space="preserve">s maturitou </w:t>
      </w:r>
    </w:p>
    <w:p w:rsidR="00A57A82" w:rsidRPr="00550D25" w:rsidRDefault="00A57A82" w:rsidP="00B70710">
      <w:pPr>
        <w:numPr>
          <w:ilvl w:val="0"/>
          <w:numId w:val="1"/>
        </w:numPr>
        <w:shd w:val="clear" w:color="auto" w:fill="FFFFFF"/>
        <w:spacing w:line="336" w:lineRule="atLeast"/>
        <w:ind w:left="170" w:right="119" w:hanging="170"/>
        <w:jc w:val="both"/>
      </w:pPr>
      <w:r w:rsidRPr="00550D25">
        <w:t xml:space="preserve">Podanie prihlášky </w:t>
      </w:r>
      <w:r w:rsidRPr="00550D25">
        <w:rPr>
          <w:b/>
        </w:rPr>
        <w:t xml:space="preserve">(do </w:t>
      </w:r>
      <w:r w:rsidR="00CE0810">
        <w:rPr>
          <w:b/>
        </w:rPr>
        <w:t>3</w:t>
      </w:r>
      <w:r w:rsidR="00C13D8C">
        <w:rPr>
          <w:b/>
        </w:rPr>
        <w:t>0</w:t>
      </w:r>
      <w:r w:rsidRPr="00550D25">
        <w:rPr>
          <w:b/>
        </w:rPr>
        <w:t xml:space="preserve">. </w:t>
      </w:r>
      <w:r w:rsidR="00C13D8C">
        <w:rPr>
          <w:b/>
        </w:rPr>
        <w:t>septembra</w:t>
      </w:r>
      <w:r w:rsidR="00CE0810">
        <w:rPr>
          <w:b/>
        </w:rPr>
        <w:t xml:space="preserve"> 20</w:t>
      </w:r>
      <w:r w:rsidR="00463836">
        <w:rPr>
          <w:b/>
        </w:rPr>
        <w:t>2</w:t>
      </w:r>
      <w:r w:rsidR="00C13D8C">
        <w:rPr>
          <w:b/>
        </w:rPr>
        <w:t>1</w:t>
      </w:r>
      <w:r w:rsidRPr="00550D25">
        <w:rPr>
          <w:b/>
        </w:rPr>
        <w:t>)</w:t>
      </w:r>
      <w:r w:rsidRPr="00550D25">
        <w:t xml:space="preserve"> s uvedením týchto údajov: meno, priezvisko, dátum narodenia, miesto narodenia, bydlisko</w:t>
      </w:r>
      <w:r w:rsidR="00B70710">
        <w:t xml:space="preserve"> (prihlášku nájdete aj na </w:t>
      </w:r>
      <w:r w:rsidRPr="00550D25">
        <w:t xml:space="preserve">webovej stránke) </w:t>
      </w:r>
    </w:p>
    <w:p w:rsidR="00A57A82" w:rsidRPr="00550D25" w:rsidRDefault="00A57A82" w:rsidP="00B70710">
      <w:pPr>
        <w:numPr>
          <w:ilvl w:val="0"/>
          <w:numId w:val="1"/>
        </w:numPr>
        <w:shd w:val="clear" w:color="auto" w:fill="FFFFFF"/>
        <w:spacing w:line="336" w:lineRule="atLeast"/>
        <w:ind w:left="170" w:right="119" w:hanging="170"/>
        <w:jc w:val="both"/>
      </w:pPr>
      <w:r w:rsidRPr="00550D25">
        <w:t xml:space="preserve">Fotokópie maturitného vysvedčenia, resp. diplomu o ukončení vysokej školy ako príloha k prihláške </w:t>
      </w:r>
    </w:p>
    <w:p w:rsidR="00497AA4" w:rsidRPr="00D85AE4" w:rsidRDefault="00A57A82" w:rsidP="00B70710">
      <w:pPr>
        <w:numPr>
          <w:ilvl w:val="0"/>
          <w:numId w:val="1"/>
        </w:numPr>
        <w:shd w:val="clear" w:color="auto" w:fill="FFFFFF"/>
        <w:spacing w:line="276" w:lineRule="auto"/>
        <w:ind w:left="170" w:right="119" w:hanging="170"/>
        <w:jc w:val="both"/>
      </w:pPr>
      <w:r w:rsidRPr="00550D25">
        <w:t xml:space="preserve">Začiatok akademického roku – </w:t>
      </w:r>
      <w:r w:rsidR="00497AA4" w:rsidRPr="00EA17CD">
        <w:rPr>
          <w:b/>
        </w:rPr>
        <w:t>25.</w:t>
      </w:r>
      <w:r w:rsidR="00497AA4">
        <w:t xml:space="preserve"> </w:t>
      </w:r>
      <w:r w:rsidRPr="00550D25">
        <w:rPr>
          <w:b/>
          <w:bCs/>
        </w:rPr>
        <w:t>október</w:t>
      </w:r>
      <w:r w:rsidR="00CE0810">
        <w:rPr>
          <w:b/>
          <w:bCs/>
        </w:rPr>
        <w:t xml:space="preserve"> 20</w:t>
      </w:r>
      <w:r w:rsidR="00463836">
        <w:rPr>
          <w:b/>
          <w:bCs/>
        </w:rPr>
        <w:t>2</w:t>
      </w:r>
      <w:r w:rsidR="00C13D8C">
        <w:rPr>
          <w:b/>
          <w:bCs/>
        </w:rPr>
        <w:t>1</w:t>
      </w:r>
      <w:r w:rsidR="00497AA4" w:rsidRPr="00D85AE4">
        <w:rPr>
          <w:b/>
          <w:bCs/>
        </w:rPr>
        <w:t xml:space="preserve"> (prednášky budú 2x mesačne od 14.30 hod. do 16.30 hod. </w:t>
      </w:r>
      <w:r w:rsidR="0065521B">
        <w:rPr>
          <w:b/>
          <w:bCs/>
        </w:rPr>
        <w:t xml:space="preserve">v budove </w:t>
      </w:r>
      <w:r w:rsidR="00497AA4" w:rsidRPr="00D85AE4">
        <w:rPr>
          <w:b/>
          <w:bCs/>
        </w:rPr>
        <w:t xml:space="preserve">na Fakulte sociálnych vied, </w:t>
      </w:r>
      <w:proofErr w:type="spellStart"/>
      <w:r w:rsidR="00497AA4" w:rsidRPr="00D85AE4">
        <w:rPr>
          <w:b/>
          <w:bCs/>
        </w:rPr>
        <w:t>Bučianska</w:t>
      </w:r>
      <w:proofErr w:type="spellEnd"/>
      <w:r w:rsidR="00497AA4" w:rsidRPr="00D85AE4">
        <w:rPr>
          <w:b/>
          <w:bCs/>
        </w:rPr>
        <w:t xml:space="preserve"> 4/A, Trnava) </w:t>
      </w:r>
    </w:p>
    <w:p w:rsidR="00A57A82" w:rsidRPr="00550D25" w:rsidRDefault="00A57A82" w:rsidP="00A57A82">
      <w:pPr>
        <w:numPr>
          <w:ilvl w:val="0"/>
          <w:numId w:val="1"/>
        </w:numPr>
        <w:shd w:val="clear" w:color="auto" w:fill="FFFFFF"/>
        <w:spacing w:line="336" w:lineRule="atLeast"/>
        <w:ind w:left="170" w:right="119" w:hanging="170"/>
      </w:pPr>
      <w:r w:rsidRPr="00550D25">
        <w:rPr>
          <w:u w:val="single"/>
        </w:rPr>
        <w:t>Uhradenie poplatku</w:t>
      </w:r>
      <w:r w:rsidRPr="00550D25">
        <w:t xml:space="preserve"> za štúdium najneskôr </w:t>
      </w:r>
      <w:r w:rsidR="00C13D8C">
        <w:rPr>
          <w:b/>
        </w:rPr>
        <w:t>30</w:t>
      </w:r>
      <w:r w:rsidRPr="00550D25">
        <w:rPr>
          <w:b/>
        </w:rPr>
        <w:t xml:space="preserve">. </w:t>
      </w:r>
      <w:r w:rsidR="00C13D8C">
        <w:rPr>
          <w:b/>
        </w:rPr>
        <w:t>septembra</w:t>
      </w:r>
      <w:r w:rsidRPr="00550D25">
        <w:rPr>
          <w:b/>
        </w:rPr>
        <w:t xml:space="preserve"> 20</w:t>
      </w:r>
      <w:r w:rsidR="00B70710">
        <w:rPr>
          <w:b/>
        </w:rPr>
        <w:t>21</w:t>
      </w:r>
      <w:r w:rsidRPr="00550D25">
        <w:t xml:space="preserve">: </w:t>
      </w:r>
    </w:p>
    <w:p w:rsidR="00A57A82" w:rsidRPr="00550D25" w:rsidRDefault="00A57A82" w:rsidP="00A57A82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36" w:lineRule="atLeast"/>
        <w:ind w:left="709" w:right="119" w:hanging="142"/>
      </w:pPr>
      <w:r w:rsidRPr="00550D25">
        <w:t xml:space="preserve">dôchodcovia (aj invalidní) </w:t>
      </w:r>
      <w:r w:rsidRPr="00550D25">
        <w:tab/>
        <w:t xml:space="preserve">- </w:t>
      </w:r>
      <w:r w:rsidRPr="00550D25">
        <w:rPr>
          <w:b/>
          <w:bCs/>
        </w:rPr>
        <w:t>40,00 €</w:t>
      </w:r>
      <w:r w:rsidRPr="00550D25">
        <w:t xml:space="preserve"> za celý akademický rok </w:t>
      </w:r>
    </w:p>
    <w:p w:rsidR="00A57A82" w:rsidRPr="00550D25" w:rsidRDefault="00A57A82" w:rsidP="00A57A82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36" w:lineRule="atLeast"/>
        <w:ind w:left="709" w:right="119" w:hanging="142"/>
      </w:pPr>
      <w:r w:rsidRPr="00550D25">
        <w:t xml:space="preserve">ostatní </w:t>
      </w:r>
      <w:r w:rsidRPr="00550D25">
        <w:tab/>
      </w:r>
      <w:r w:rsidRPr="00550D25">
        <w:tab/>
      </w:r>
      <w:r w:rsidRPr="00550D25">
        <w:tab/>
      </w:r>
      <w:r w:rsidRPr="00550D25">
        <w:tab/>
        <w:t xml:space="preserve">- </w:t>
      </w:r>
      <w:r w:rsidRPr="00550D25">
        <w:rPr>
          <w:b/>
          <w:bCs/>
        </w:rPr>
        <w:t>50,00 €</w:t>
      </w:r>
      <w:r w:rsidRPr="00550D25">
        <w:t xml:space="preserve"> za celý akademický rok </w:t>
      </w:r>
    </w:p>
    <w:tbl>
      <w:tblPr>
        <w:tblW w:w="77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5848"/>
      </w:tblGrid>
      <w:tr w:rsidR="00550D25" w:rsidRPr="00550D25" w:rsidTr="00772798">
        <w:trPr>
          <w:tblCellSpacing w:w="0" w:type="dxa"/>
        </w:trPr>
        <w:tc>
          <w:tcPr>
            <w:tcW w:w="1886" w:type="dxa"/>
            <w:hideMark/>
          </w:tcPr>
          <w:p w:rsidR="00772798" w:rsidRDefault="00772798" w:rsidP="00772798">
            <w:pPr>
              <w:tabs>
                <w:tab w:val="left" w:pos="1319"/>
              </w:tabs>
            </w:pPr>
          </w:p>
          <w:p w:rsidR="00A57A82" w:rsidRPr="00550D25" w:rsidRDefault="00772798" w:rsidP="00772798">
            <w:pPr>
              <w:tabs>
                <w:tab w:val="left" w:pos="1319"/>
              </w:tabs>
              <w:ind w:left="-99" w:firstLine="99"/>
            </w:pPr>
            <w:r>
              <w:t xml:space="preserve"> </w:t>
            </w:r>
            <w:r w:rsidR="00A57A82" w:rsidRPr="00550D25">
              <w:t>Platba na:</w:t>
            </w:r>
          </w:p>
        </w:tc>
        <w:tc>
          <w:tcPr>
            <w:tcW w:w="5848" w:type="dxa"/>
            <w:vAlign w:val="center"/>
            <w:hideMark/>
          </w:tcPr>
          <w:p w:rsidR="00772798" w:rsidRDefault="00A57A82" w:rsidP="00A57A82">
            <w:pPr>
              <w:tabs>
                <w:tab w:val="left" w:pos="993"/>
              </w:tabs>
              <w:ind w:left="141"/>
            </w:pPr>
            <w:r w:rsidRPr="00550D25">
              <w:t xml:space="preserve"> </w:t>
            </w:r>
          </w:p>
          <w:p w:rsidR="00B70710" w:rsidRDefault="00B70710" w:rsidP="00A57A82">
            <w:pPr>
              <w:tabs>
                <w:tab w:val="left" w:pos="993"/>
              </w:tabs>
              <w:ind w:left="141"/>
            </w:pPr>
          </w:p>
          <w:p w:rsidR="00B70710" w:rsidRDefault="00B70710" w:rsidP="00B70710">
            <w:r>
              <w:rPr>
                <w:b/>
              </w:rPr>
              <w:t>Banka:</w:t>
            </w:r>
            <w:r>
              <w:t xml:space="preserve"> </w:t>
            </w:r>
            <w:r>
              <w:tab/>
            </w:r>
            <w:r>
              <w:tab/>
              <w:t xml:space="preserve">Štátna pokladnica </w:t>
            </w:r>
          </w:p>
          <w:p w:rsidR="00B70710" w:rsidRDefault="00B70710" w:rsidP="00B70710">
            <w:r>
              <w:rPr>
                <w:b/>
              </w:rPr>
              <w:t>IBAN:</w:t>
            </w:r>
            <w:r>
              <w:t xml:space="preserve"> </w:t>
            </w:r>
            <w:r>
              <w:tab/>
            </w:r>
            <w:r>
              <w:tab/>
              <w:t>SK59 8180 0000 0070 0007 1919</w:t>
            </w:r>
          </w:p>
          <w:p w:rsidR="00B70710" w:rsidRDefault="00B70710" w:rsidP="00B70710">
            <w:pPr>
              <w:suppressAutoHyphens/>
            </w:pPr>
            <w:r>
              <w:rPr>
                <w:b/>
              </w:rPr>
              <w:t>SWIFT:</w:t>
            </w:r>
            <w:r>
              <w:t xml:space="preserve"> </w:t>
            </w:r>
            <w:r>
              <w:tab/>
            </w:r>
            <w:r>
              <w:tab/>
              <w:t xml:space="preserve">SPSRSKBAXXX </w:t>
            </w:r>
          </w:p>
          <w:p w:rsidR="00B70710" w:rsidRDefault="00B70710" w:rsidP="00B70710">
            <w:r>
              <w:rPr>
                <w:b/>
              </w:rPr>
              <w:t>Variabilný symbol:</w:t>
            </w:r>
            <w:r>
              <w:t xml:space="preserve"> </w:t>
            </w:r>
            <w:r>
              <w:tab/>
              <w:t>52107</w:t>
            </w:r>
          </w:p>
          <w:p w:rsidR="00B70710" w:rsidRDefault="00B70710" w:rsidP="00B70710">
            <w:r>
              <w:rPr>
                <w:b/>
              </w:rPr>
              <w:t>Konštantný symbol:</w:t>
            </w:r>
            <w:r>
              <w:t xml:space="preserve"> 0308</w:t>
            </w:r>
          </w:p>
          <w:p w:rsidR="00B70710" w:rsidRDefault="00B70710" w:rsidP="00B70710">
            <w:r>
              <w:rPr>
                <w:b/>
              </w:rPr>
              <w:t xml:space="preserve">Špecifický symbol: </w:t>
            </w:r>
            <w:r>
              <w:t xml:space="preserve">  rodné číslo uchádzača bez lomky</w:t>
            </w:r>
          </w:p>
          <w:p w:rsidR="00A57A82" w:rsidRPr="00550D25" w:rsidRDefault="00A57A82" w:rsidP="00A57A82">
            <w:pPr>
              <w:tabs>
                <w:tab w:val="left" w:pos="993"/>
              </w:tabs>
              <w:rPr>
                <w:b/>
                <w:bCs/>
              </w:rPr>
            </w:pPr>
          </w:p>
        </w:tc>
      </w:tr>
      <w:tr w:rsidR="00550D25" w:rsidRPr="00550D25" w:rsidTr="00772798">
        <w:trPr>
          <w:tblCellSpacing w:w="0" w:type="dxa"/>
        </w:trPr>
        <w:tc>
          <w:tcPr>
            <w:tcW w:w="1886" w:type="dxa"/>
          </w:tcPr>
          <w:p w:rsidR="00A57A82" w:rsidRPr="00550D25" w:rsidRDefault="00A57A82"/>
        </w:tc>
        <w:tc>
          <w:tcPr>
            <w:tcW w:w="5848" w:type="dxa"/>
            <w:vAlign w:val="center"/>
          </w:tcPr>
          <w:p w:rsidR="00A57A82" w:rsidRPr="00550D25" w:rsidRDefault="00A57A82"/>
        </w:tc>
      </w:tr>
    </w:tbl>
    <w:p w:rsidR="00497AA4" w:rsidRPr="00B70710" w:rsidRDefault="00497AA4" w:rsidP="00497AA4">
      <w:pPr>
        <w:spacing w:line="276" w:lineRule="auto"/>
        <w:rPr>
          <w:b/>
          <w:i/>
        </w:rPr>
      </w:pPr>
      <w:proofErr w:type="spellStart"/>
      <w:r w:rsidRPr="00D85AE4">
        <w:rPr>
          <w:b/>
          <w:i/>
          <w:u w:val="single"/>
        </w:rPr>
        <w:t>Garantka</w:t>
      </w:r>
      <w:proofErr w:type="spellEnd"/>
      <w:r w:rsidRPr="00D85AE4">
        <w:rPr>
          <w:b/>
          <w:i/>
          <w:u w:val="single"/>
        </w:rPr>
        <w:t xml:space="preserve"> </w:t>
      </w:r>
      <w:r w:rsidR="00E77A19">
        <w:rPr>
          <w:b/>
          <w:i/>
          <w:u w:val="single"/>
        </w:rPr>
        <w:t>Univerzity tretieho veku</w:t>
      </w:r>
      <w:r w:rsidRPr="00D85AE4">
        <w:rPr>
          <w:b/>
          <w:i/>
        </w:rPr>
        <w:t xml:space="preserve">: </w:t>
      </w:r>
      <w:r w:rsidR="00B70710">
        <w:rPr>
          <w:b/>
          <w:i/>
        </w:rPr>
        <w:t xml:space="preserve"> </w:t>
      </w:r>
      <w:r w:rsidRPr="00D85AE4">
        <w:t xml:space="preserve">doc. PhDr. Mgr. Oľga </w:t>
      </w:r>
      <w:proofErr w:type="spellStart"/>
      <w:r w:rsidRPr="00D85AE4">
        <w:t>Bočáková</w:t>
      </w:r>
      <w:proofErr w:type="spellEnd"/>
      <w:r w:rsidRPr="00D85AE4">
        <w:t>, PhD.</w:t>
      </w:r>
    </w:p>
    <w:p w:rsidR="00497AA4" w:rsidRPr="00B70710" w:rsidRDefault="00474595" w:rsidP="00497AA4">
      <w:pPr>
        <w:spacing w:line="276" w:lineRule="auto"/>
      </w:pPr>
      <w:r>
        <w:rPr>
          <w:b/>
          <w:i/>
          <w:u w:val="single"/>
        </w:rPr>
        <w:t xml:space="preserve">Koordinátor </w:t>
      </w:r>
      <w:r w:rsidR="00497AA4" w:rsidRPr="00D85AE4">
        <w:rPr>
          <w:b/>
          <w:i/>
          <w:u w:val="single"/>
        </w:rPr>
        <w:t xml:space="preserve">za </w:t>
      </w:r>
      <w:r w:rsidR="0048073E">
        <w:rPr>
          <w:b/>
          <w:i/>
          <w:u w:val="single"/>
        </w:rPr>
        <w:t xml:space="preserve">UCM </w:t>
      </w:r>
      <w:r w:rsidR="00497AA4" w:rsidRPr="00D85AE4">
        <w:rPr>
          <w:b/>
          <w:i/>
          <w:u w:val="single"/>
        </w:rPr>
        <w:t>v Trnave:</w:t>
      </w:r>
      <w:r w:rsidR="00497AA4" w:rsidRPr="00D85AE4">
        <w:t xml:space="preserve"> </w:t>
      </w:r>
      <w:r w:rsidR="00B70710">
        <w:t xml:space="preserve"> </w:t>
      </w:r>
      <w:r w:rsidR="00497AA4" w:rsidRPr="00D85AE4">
        <w:t xml:space="preserve">PhDr. Michal Lukáč, PhD. </w:t>
      </w:r>
    </w:p>
    <w:p w:rsidR="00772798" w:rsidRDefault="00772798" w:rsidP="00A57A82">
      <w:pPr>
        <w:jc w:val="both"/>
        <w:rPr>
          <w:b/>
          <w:u w:val="single"/>
        </w:rPr>
      </w:pPr>
    </w:p>
    <w:p w:rsidR="00B70710" w:rsidRDefault="00B70710" w:rsidP="00A57A82">
      <w:pPr>
        <w:jc w:val="both"/>
        <w:rPr>
          <w:b/>
          <w:u w:val="single"/>
        </w:rPr>
      </w:pPr>
    </w:p>
    <w:p w:rsidR="00E77A19" w:rsidRDefault="00E77A19" w:rsidP="00A57A82">
      <w:pPr>
        <w:jc w:val="both"/>
        <w:rPr>
          <w:b/>
          <w:u w:val="single"/>
        </w:rPr>
      </w:pPr>
    </w:p>
    <w:p w:rsidR="00B70710" w:rsidRDefault="00772798" w:rsidP="00772798">
      <w:pPr>
        <w:widowControl w:val="0"/>
        <w:tabs>
          <w:tab w:val="left" w:pos="3828"/>
        </w:tabs>
        <w:jc w:val="center"/>
      </w:pPr>
      <w:r w:rsidRPr="00550D25">
        <w:t xml:space="preserve">                                                              </w:t>
      </w:r>
    </w:p>
    <w:p w:rsidR="00772798" w:rsidRPr="00550D25" w:rsidRDefault="00B70710" w:rsidP="00772798">
      <w:pPr>
        <w:widowControl w:val="0"/>
        <w:tabs>
          <w:tab w:val="left" w:pos="3828"/>
        </w:tabs>
        <w:jc w:val="center"/>
      </w:pPr>
      <w:r>
        <w:tab/>
      </w:r>
      <w:r w:rsidR="00463836">
        <w:t xml:space="preserve">prof. Ing. Roman </w:t>
      </w:r>
      <w:proofErr w:type="spellStart"/>
      <w:r w:rsidR="00463836">
        <w:t>Boča</w:t>
      </w:r>
      <w:proofErr w:type="spellEnd"/>
      <w:r w:rsidR="00463836">
        <w:t>, DrSc.</w:t>
      </w:r>
    </w:p>
    <w:p w:rsidR="00772798" w:rsidRPr="00550D25" w:rsidRDefault="00772798" w:rsidP="00772798">
      <w:pPr>
        <w:widowControl w:val="0"/>
        <w:tabs>
          <w:tab w:val="left" w:pos="3828"/>
        </w:tabs>
        <w:jc w:val="center"/>
      </w:pPr>
      <w:r w:rsidRPr="00550D25">
        <w:t xml:space="preserve">                                                             </w:t>
      </w:r>
      <w:r>
        <w:t>r</w:t>
      </w:r>
      <w:r w:rsidRPr="00550D25">
        <w:t>ektor</w:t>
      </w:r>
    </w:p>
    <w:p w:rsidR="00772798" w:rsidRPr="00550D25" w:rsidRDefault="0065521B" w:rsidP="00772798">
      <w:pPr>
        <w:widowControl w:val="0"/>
        <w:tabs>
          <w:tab w:val="left" w:pos="3828"/>
        </w:tabs>
      </w:pPr>
      <w:r>
        <w:t xml:space="preserve">V Trnave 11. mája </w:t>
      </w:r>
      <w:r w:rsidR="00772798" w:rsidRPr="00550D25">
        <w:t>20</w:t>
      </w:r>
      <w:r w:rsidR="00463836">
        <w:t>2</w:t>
      </w:r>
      <w:r w:rsidR="00C13D8C">
        <w:t>1</w:t>
      </w:r>
    </w:p>
    <w:p w:rsidR="00B70710" w:rsidRDefault="00B70710" w:rsidP="00A57A82">
      <w:pPr>
        <w:jc w:val="both"/>
        <w:rPr>
          <w:b/>
          <w:u w:val="single"/>
        </w:rPr>
      </w:pPr>
    </w:p>
    <w:p w:rsidR="00A57A82" w:rsidRPr="008D7B1B" w:rsidRDefault="00A57A82" w:rsidP="00A57A82">
      <w:pPr>
        <w:jc w:val="both"/>
        <w:rPr>
          <w:u w:val="single"/>
        </w:rPr>
      </w:pPr>
      <w:r w:rsidRPr="008D7B1B">
        <w:rPr>
          <w:b/>
          <w:u w:val="single"/>
        </w:rPr>
        <w:t>Ponuka dlhodob</w:t>
      </w:r>
      <w:r w:rsidR="008D7B1B">
        <w:rPr>
          <w:b/>
          <w:u w:val="single"/>
        </w:rPr>
        <w:t>ého</w:t>
      </w:r>
      <w:r w:rsidRPr="008D7B1B">
        <w:rPr>
          <w:b/>
          <w:u w:val="single"/>
        </w:rPr>
        <w:t xml:space="preserve"> kurz</w:t>
      </w:r>
      <w:r w:rsidR="008D7B1B">
        <w:rPr>
          <w:b/>
          <w:u w:val="single"/>
        </w:rPr>
        <w:t>u</w:t>
      </w:r>
      <w:r w:rsidRPr="008D7B1B">
        <w:rPr>
          <w:b/>
          <w:u w:val="single"/>
        </w:rPr>
        <w:t xml:space="preserve"> v rozsahu troch akademických rokov</w:t>
      </w:r>
    </w:p>
    <w:p w:rsidR="00A57A82" w:rsidRPr="00550D25" w:rsidRDefault="00A57A82" w:rsidP="00A57A82">
      <w:pPr>
        <w:jc w:val="both"/>
      </w:pPr>
    </w:p>
    <w:p w:rsidR="00A57A82" w:rsidRPr="00550D25" w:rsidRDefault="0065521B" w:rsidP="00A57A82">
      <w:pPr>
        <w:jc w:val="both"/>
      </w:pPr>
      <w:r>
        <w:t xml:space="preserve">Univerzita sv. Cyrila a Metoda </w:t>
      </w:r>
      <w:r w:rsidR="00B70710">
        <w:t>v Trnave</w:t>
      </w:r>
    </w:p>
    <w:p w:rsidR="00020F38" w:rsidRDefault="00474595" w:rsidP="00474595">
      <w:pPr>
        <w:rPr>
          <w:b/>
        </w:rPr>
      </w:pPr>
      <w:r w:rsidRPr="00474595">
        <w:rPr>
          <w:b/>
        </w:rPr>
        <w:t>BEZPEČNOSŤ A SOCIÁLNA OCHRANA SENIOROV</w:t>
      </w:r>
    </w:p>
    <w:p w:rsidR="0065521B" w:rsidRPr="0065521B" w:rsidRDefault="0065521B" w:rsidP="0065521B">
      <w:pPr>
        <w:ind w:left="708"/>
        <w:rPr>
          <w:i/>
        </w:rPr>
      </w:pPr>
      <w:r w:rsidRPr="0065521B">
        <w:t xml:space="preserve">1. ročník – zimný semester: </w:t>
      </w:r>
      <w:r w:rsidRPr="0065521B">
        <w:rPr>
          <w:i/>
        </w:rPr>
        <w:t>Seniori v kontexte starnutia a staroby</w:t>
      </w:r>
    </w:p>
    <w:p w:rsidR="00772798" w:rsidRPr="0065521B" w:rsidRDefault="0065521B" w:rsidP="0065521B">
      <w:pPr>
        <w:ind w:left="708"/>
      </w:pPr>
      <w:r w:rsidRPr="0065521B">
        <w:t xml:space="preserve">1. ročník – letný semester:  </w:t>
      </w:r>
      <w:r w:rsidRPr="0065521B">
        <w:rPr>
          <w:i/>
        </w:rPr>
        <w:t>Sociálno-patologické javy u seniorov</w:t>
      </w:r>
    </w:p>
    <w:p w:rsidR="00474595" w:rsidRPr="0065521B" w:rsidRDefault="0065521B" w:rsidP="0065521B">
      <w:pPr>
        <w:ind w:left="708"/>
      </w:pPr>
      <w:r w:rsidRPr="0065521B">
        <w:t xml:space="preserve">2. ročník – zimný semester: </w:t>
      </w:r>
      <w:r w:rsidRPr="0065521B">
        <w:rPr>
          <w:i/>
        </w:rPr>
        <w:t>Seniori a ich bezpečnosť</w:t>
      </w:r>
    </w:p>
    <w:p w:rsidR="0065521B" w:rsidRPr="0065521B" w:rsidRDefault="0065521B" w:rsidP="0065521B">
      <w:pPr>
        <w:ind w:left="708"/>
      </w:pPr>
      <w:r w:rsidRPr="0065521B">
        <w:t xml:space="preserve">2. ročník – letný semester: </w:t>
      </w:r>
      <w:r w:rsidRPr="0065521B">
        <w:rPr>
          <w:i/>
        </w:rPr>
        <w:t>Finančná gramotnosť a seniori</w:t>
      </w:r>
    </w:p>
    <w:p w:rsidR="0065521B" w:rsidRPr="0065521B" w:rsidRDefault="0065521B" w:rsidP="0065521B">
      <w:pPr>
        <w:ind w:left="708"/>
      </w:pPr>
      <w:r w:rsidRPr="0065521B">
        <w:t xml:space="preserve">3. ročník – zimný  semester: </w:t>
      </w:r>
      <w:r w:rsidRPr="0065521B">
        <w:rPr>
          <w:i/>
        </w:rPr>
        <w:t>Seniori a zdravie, zdravotná starostlivosť o seniorov</w:t>
      </w:r>
      <w:r w:rsidRPr="0065521B">
        <w:t xml:space="preserve">  </w:t>
      </w:r>
    </w:p>
    <w:p w:rsidR="0065521B" w:rsidRPr="0065521B" w:rsidRDefault="0065521B" w:rsidP="0065521B">
      <w:pPr>
        <w:ind w:left="708"/>
      </w:pPr>
      <w:r w:rsidRPr="0065521B">
        <w:t xml:space="preserve">3. ročník – letný semester: </w:t>
      </w:r>
      <w:r w:rsidRPr="0065521B">
        <w:rPr>
          <w:i/>
        </w:rPr>
        <w:t>Sociálna ochrana, sociálna starostlivosť o seniorov</w:t>
      </w:r>
    </w:p>
    <w:p w:rsidR="0065521B" w:rsidRPr="0065521B" w:rsidRDefault="0065521B" w:rsidP="00E90C39">
      <w:pPr>
        <w:spacing w:before="120" w:after="120"/>
      </w:pPr>
    </w:p>
    <w:p w:rsidR="00772798" w:rsidRPr="00772798" w:rsidRDefault="00772798" w:rsidP="0077279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333333"/>
        </w:rPr>
      </w:pPr>
      <w:r w:rsidRPr="00772798">
        <w:rPr>
          <w:rFonts w:eastAsia="Times New Roman"/>
          <w:b/>
          <w:color w:val="333333"/>
        </w:rPr>
        <w:t>Pokyny pre študujúcich v akademickom roku 20</w:t>
      </w:r>
      <w:r w:rsidR="00463836">
        <w:rPr>
          <w:rFonts w:eastAsia="Times New Roman"/>
          <w:b/>
          <w:color w:val="333333"/>
        </w:rPr>
        <w:t>2</w:t>
      </w:r>
      <w:r w:rsidR="00C13D8C">
        <w:rPr>
          <w:rFonts w:eastAsia="Times New Roman"/>
          <w:b/>
          <w:color w:val="333333"/>
        </w:rPr>
        <w:t>1</w:t>
      </w:r>
      <w:r w:rsidRPr="00772798">
        <w:rPr>
          <w:rFonts w:eastAsia="Times New Roman"/>
          <w:b/>
          <w:color w:val="333333"/>
        </w:rPr>
        <w:t>/20</w:t>
      </w:r>
      <w:r w:rsidR="00463836">
        <w:rPr>
          <w:rFonts w:eastAsia="Times New Roman"/>
          <w:b/>
          <w:color w:val="333333"/>
        </w:rPr>
        <w:t>2</w:t>
      </w:r>
      <w:r w:rsidR="00C13D8C">
        <w:rPr>
          <w:rFonts w:eastAsia="Times New Roman"/>
          <w:b/>
          <w:color w:val="333333"/>
        </w:rPr>
        <w:t>2</w:t>
      </w:r>
    </w:p>
    <w:p w:rsidR="00772798" w:rsidRPr="00B73E56" w:rsidRDefault="00772798" w:rsidP="0077279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  <w:r w:rsidRPr="00B73E56">
        <w:rPr>
          <w:rFonts w:eastAsia="Times New Roman"/>
          <w:color w:val="333333"/>
        </w:rPr>
        <w:t xml:space="preserve">Slávnostné otvorenie akademického roka a imatrikulácia poslucháčov prvého </w:t>
      </w:r>
      <w:r>
        <w:rPr>
          <w:rFonts w:eastAsia="Times New Roman"/>
          <w:color w:val="333333"/>
        </w:rPr>
        <w:t>roka štúdia</w:t>
      </w:r>
      <w:r w:rsidR="0065521B">
        <w:rPr>
          <w:rFonts w:eastAsia="Times New Roman"/>
          <w:color w:val="333333"/>
        </w:rPr>
        <w:t xml:space="preserve"> Univerzity tretieho veku UCM v Trnave</w:t>
      </w:r>
      <w:r w:rsidR="00463836">
        <w:rPr>
          <w:rFonts w:eastAsia="Times New Roman"/>
          <w:color w:val="333333"/>
        </w:rPr>
        <w:t xml:space="preserve"> </w:t>
      </w:r>
      <w:r w:rsidRPr="00B73E56">
        <w:rPr>
          <w:rFonts w:eastAsia="Times New Roman"/>
          <w:color w:val="333333"/>
        </w:rPr>
        <w:t xml:space="preserve">sa uskutoční dňa </w:t>
      </w:r>
      <w:r w:rsidR="000A5053" w:rsidRPr="000A5053">
        <w:rPr>
          <w:rFonts w:eastAsia="Times New Roman"/>
          <w:b/>
          <w:color w:val="333333"/>
        </w:rPr>
        <w:t>11</w:t>
      </w:r>
      <w:r w:rsidRPr="00463836">
        <w:rPr>
          <w:rFonts w:eastAsia="Times New Roman"/>
          <w:b/>
          <w:color w:val="333333"/>
        </w:rPr>
        <w:t>. ok</w:t>
      </w:r>
      <w:r w:rsidR="00463836" w:rsidRPr="00463836">
        <w:rPr>
          <w:rFonts w:eastAsia="Times New Roman"/>
          <w:b/>
          <w:color w:val="333333"/>
        </w:rPr>
        <w:t>t</w:t>
      </w:r>
      <w:r w:rsidRPr="00463836">
        <w:rPr>
          <w:rFonts w:eastAsia="Times New Roman"/>
          <w:b/>
          <w:color w:val="333333"/>
        </w:rPr>
        <w:t>óbra 20</w:t>
      </w:r>
      <w:r w:rsidR="00463836" w:rsidRPr="00463836">
        <w:rPr>
          <w:rFonts w:eastAsia="Times New Roman"/>
          <w:b/>
          <w:color w:val="333333"/>
        </w:rPr>
        <w:t>2</w:t>
      </w:r>
      <w:r w:rsidR="000A5053">
        <w:rPr>
          <w:rFonts w:eastAsia="Times New Roman"/>
          <w:b/>
          <w:color w:val="333333"/>
        </w:rPr>
        <w:t>1</w:t>
      </w:r>
      <w:r w:rsidRPr="00463836">
        <w:rPr>
          <w:rFonts w:eastAsia="Times New Roman"/>
          <w:b/>
          <w:color w:val="333333"/>
        </w:rPr>
        <w:t xml:space="preserve"> o 14.00 hod.</w:t>
      </w:r>
      <w:r w:rsidRPr="00B73E56">
        <w:rPr>
          <w:rFonts w:eastAsia="Times New Roman"/>
          <w:color w:val="333333"/>
        </w:rPr>
        <w:t xml:space="preserve"> v aule UCM </w:t>
      </w:r>
      <w:r w:rsidR="00E77A19">
        <w:rPr>
          <w:rFonts w:eastAsia="Times New Roman"/>
          <w:color w:val="333333"/>
        </w:rPr>
        <w:t xml:space="preserve">v Trnave </w:t>
      </w:r>
      <w:r w:rsidRPr="00B73E56">
        <w:rPr>
          <w:rFonts w:eastAsia="Times New Roman"/>
          <w:color w:val="333333"/>
        </w:rPr>
        <w:t>(</w:t>
      </w:r>
      <w:proofErr w:type="spellStart"/>
      <w:r w:rsidRPr="00B73E56">
        <w:rPr>
          <w:rFonts w:eastAsia="Times New Roman"/>
          <w:color w:val="333333"/>
        </w:rPr>
        <w:t>Bučianska</w:t>
      </w:r>
      <w:proofErr w:type="spellEnd"/>
      <w:r w:rsidRPr="00B73E56">
        <w:rPr>
          <w:rFonts w:eastAsia="Times New Roman"/>
          <w:color w:val="333333"/>
        </w:rPr>
        <w:t xml:space="preserve"> ul</w:t>
      </w:r>
      <w:r w:rsidR="00463836">
        <w:rPr>
          <w:rFonts w:eastAsia="Times New Roman"/>
          <w:color w:val="333333"/>
        </w:rPr>
        <w:t>., Trnava</w:t>
      </w:r>
      <w:r w:rsidRPr="00B73E56">
        <w:rPr>
          <w:rFonts w:eastAsia="Times New Roman"/>
          <w:color w:val="333333"/>
        </w:rPr>
        <w:t>).</w:t>
      </w:r>
    </w:p>
    <w:p w:rsidR="00772798" w:rsidRPr="00B73E56" w:rsidRDefault="00772798" w:rsidP="0077279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  <w:r w:rsidRPr="00B73E56">
        <w:rPr>
          <w:rFonts w:eastAsia="Times New Roman"/>
          <w:color w:val="333333"/>
        </w:rPr>
        <w:t xml:space="preserve">Zápis </w:t>
      </w:r>
      <w:r>
        <w:rPr>
          <w:rFonts w:eastAsia="Times New Roman"/>
          <w:color w:val="333333"/>
        </w:rPr>
        <w:t>študentov</w:t>
      </w:r>
      <w:r w:rsidR="00463836">
        <w:rPr>
          <w:rFonts w:eastAsia="Times New Roman"/>
          <w:color w:val="333333"/>
        </w:rPr>
        <w:t xml:space="preserve"> sa uskutoční</w:t>
      </w:r>
      <w:r>
        <w:rPr>
          <w:rFonts w:eastAsia="Times New Roman"/>
          <w:color w:val="333333"/>
        </w:rPr>
        <w:t xml:space="preserve"> v aule UCM</w:t>
      </w:r>
      <w:r w:rsidR="00463836">
        <w:rPr>
          <w:rFonts w:eastAsia="Times New Roman"/>
          <w:color w:val="333333"/>
        </w:rPr>
        <w:t xml:space="preserve">, dňa </w:t>
      </w:r>
      <w:r w:rsidR="000A5053">
        <w:rPr>
          <w:rFonts w:eastAsia="Times New Roman"/>
          <w:b/>
          <w:color w:val="333333"/>
        </w:rPr>
        <w:t>11</w:t>
      </w:r>
      <w:r w:rsidR="00B70710">
        <w:rPr>
          <w:rFonts w:eastAsia="Times New Roman"/>
          <w:b/>
          <w:color w:val="333333"/>
        </w:rPr>
        <w:t>. októbra 2021</w:t>
      </w:r>
      <w:r w:rsidRPr="009E7A56">
        <w:rPr>
          <w:rFonts w:eastAsia="Times New Roman"/>
          <w:b/>
          <w:color w:val="333333"/>
        </w:rPr>
        <w:t xml:space="preserve"> o</w:t>
      </w:r>
      <w:r w:rsidR="00CA79DA">
        <w:rPr>
          <w:rFonts w:eastAsia="Times New Roman"/>
          <w:b/>
          <w:color w:val="333333"/>
        </w:rPr>
        <w:t> </w:t>
      </w:r>
      <w:r w:rsidRPr="009E7A56">
        <w:rPr>
          <w:rFonts w:eastAsia="Times New Roman"/>
          <w:b/>
          <w:color w:val="333333"/>
        </w:rPr>
        <w:t>1</w:t>
      </w:r>
      <w:r w:rsidR="00CA79DA">
        <w:rPr>
          <w:rFonts w:eastAsia="Times New Roman"/>
          <w:b/>
          <w:color w:val="333333"/>
        </w:rPr>
        <w:t>2.</w:t>
      </w:r>
      <w:r w:rsidR="00F22BDF" w:rsidRPr="009E7A56">
        <w:rPr>
          <w:rFonts w:eastAsia="Times New Roman"/>
          <w:b/>
          <w:color w:val="333333"/>
        </w:rPr>
        <w:t>30</w:t>
      </w:r>
      <w:r w:rsidRPr="009E7A56">
        <w:rPr>
          <w:rFonts w:eastAsia="Times New Roman"/>
          <w:b/>
          <w:color w:val="333333"/>
        </w:rPr>
        <w:t xml:space="preserve"> hod.</w:t>
      </w:r>
      <w:r>
        <w:rPr>
          <w:rFonts w:eastAsia="Times New Roman"/>
          <w:color w:val="333333"/>
        </w:rPr>
        <w:t xml:space="preserve"> Študenti zapísaní do  1. roka štúdia</w:t>
      </w:r>
      <w:r w:rsidRPr="00B73E56">
        <w:rPr>
          <w:rFonts w:eastAsia="Times New Roman"/>
          <w:color w:val="333333"/>
        </w:rPr>
        <w:t>: predložia p</w:t>
      </w:r>
      <w:r w:rsidR="00443D1B">
        <w:rPr>
          <w:rFonts w:eastAsia="Times New Roman"/>
          <w:color w:val="333333"/>
        </w:rPr>
        <w:t>ri zápise maturitné vysvedčenie</w:t>
      </w:r>
      <w:r w:rsidRPr="00B73E56">
        <w:rPr>
          <w:rFonts w:eastAsia="Times New Roman"/>
          <w:color w:val="333333"/>
        </w:rPr>
        <w:t xml:space="preserve"> alebo </w:t>
      </w:r>
      <w:r>
        <w:rPr>
          <w:rFonts w:eastAsia="Times New Roman"/>
          <w:color w:val="333333"/>
        </w:rPr>
        <w:t>študenti</w:t>
      </w:r>
      <w:r w:rsidRPr="00B73E56">
        <w:rPr>
          <w:rFonts w:eastAsia="Times New Roman"/>
          <w:color w:val="333333"/>
        </w:rPr>
        <w:t xml:space="preserve"> VŠ občiansky preukaz.</w:t>
      </w:r>
    </w:p>
    <w:p w:rsidR="00772798" w:rsidRDefault="00772798" w:rsidP="0077279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Študenti</w:t>
      </w:r>
      <w:r w:rsidRPr="00B73E56">
        <w:rPr>
          <w:rFonts w:eastAsia="Times New Roman"/>
          <w:color w:val="333333"/>
        </w:rPr>
        <w:t xml:space="preserve"> prvého </w:t>
      </w:r>
      <w:r>
        <w:rPr>
          <w:rFonts w:eastAsia="Times New Roman"/>
          <w:color w:val="333333"/>
        </w:rPr>
        <w:t>roka štúdia</w:t>
      </w:r>
      <w:r w:rsidRPr="00B73E56">
        <w:rPr>
          <w:rFonts w:eastAsia="Times New Roman"/>
          <w:color w:val="333333"/>
        </w:rPr>
        <w:t xml:space="preserve"> sa zúčastňujú výučby podľa študijného plánu</w:t>
      </w:r>
      <w:r w:rsidR="00F22BDF">
        <w:rPr>
          <w:rFonts w:eastAsia="Times New Roman"/>
          <w:color w:val="333333"/>
        </w:rPr>
        <w:t xml:space="preserve"> v súlade s </w:t>
      </w:r>
      <w:r w:rsidR="00463836">
        <w:rPr>
          <w:rFonts w:eastAsia="Times New Roman"/>
          <w:color w:val="333333"/>
        </w:rPr>
        <w:t>harmonogram</w:t>
      </w:r>
      <w:r w:rsidR="00F22BDF">
        <w:rPr>
          <w:rFonts w:eastAsia="Times New Roman"/>
          <w:color w:val="333333"/>
        </w:rPr>
        <w:t>om štúdia</w:t>
      </w:r>
      <w:r w:rsidRPr="00B73E56">
        <w:rPr>
          <w:rFonts w:eastAsia="Times New Roman"/>
          <w:color w:val="333333"/>
        </w:rPr>
        <w:t>, ktor</w:t>
      </w:r>
      <w:r w:rsidR="00F22BDF">
        <w:rPr>
          <w:rFonts w:eastAsia="Times New Roman"/>
          <w:color w:val="333333"/>
        </w:rPr>
        <w:t>ý</w:t>
      </w:r>
      <w:r w:rsidRPr="00B73E56">
        <w:rPr>
          <w:rFonts w:eastAsia="Times New Roman"/>
          <w:color w:val="333333"/>
        </w:rPr>
        <w:t xml:space="preserve"> </w:t>
      </w:r>
      <w:r w:rsidR="00F22BDF">
        <w:rPr>
          <w:rFonts w:eastAsia="Times New Roman"/>
          <w:color w:val="333333"/>
        </w:rPr>
        <w:t xml:space="preserve">dostanú </w:t>
      </w:r>
      <w:r w:rsidRPr="00B73E56">
        <w:rPr>
          <w:rFonts w:eastAsia="Times New Roman"/>
          <w:color w:val="333333"/>
        </w:rPr>
        <w:t xml:space="preserve">pri zápise. </w:t>
      </w:r>
    </w:p>
    <w:p w:rsidR="008939CF" w:rsidRDefault="008939CF" w:rsidP="0077279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</w:p>
    <w:p w:rsidR="008939CF" w:rsidRDefault="008939CF" w:rsidP="008939CF">
      <w:pPr>
        <w:shd w:val="clear" w:color="auto" w:fill="FFFFFF"/>
        <w:spacing w:after="120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V prípade </w:t>
      </w:r>
      <w:r w:rsidR="00E77A19">
        <w:rPr>
          <w:rFonts w:eastAsia="Times New Roman"/>
          <w:color w:val="333333"/>
        </w:rPr>
        <w:t xml:space="preserve">otázok </w:t>
      </w:r>
      <w:r>
        <w:rPr>
          <w:rFonts w:eastAsia="Times New Roman"/>
          <w:color w:val="333333"/>
        </w:rPr>
        <w:t>kontaktujte referentku Organizačného oddelenia UCM v Trnave.</w:t>
      </w:r>
    </w:p>
    <w:p w:rsidR="008939CF" w:rsidRPr="008939CF" w:rsidRDefault="008939CF" w:rsidP="00CA79DA">
      <w:pPr>
        <w:shd w:val="clear" w:color="auto" w:fill="FFFFFF"/>
        <w:ind w:left="708"/>
        <w:jc w:val="both"/>
        <w:rPr>
          <w:rFonts w:eastAsia="Times New Roman"/>
          <w:b/>
          <w:color w:val="333333"/>
        </w:rPr>
      </w:pPr>
      <w:r w:rsidRPr="008939CF">
        <w:rPr>
          <w:rFonts w:eastAsia="Times New Roman"/>
          <w:b/>
          <w:color w:val="333333"/>
        </w:rPr>
        <w:t>Vladimíra Mikulková</w:t>
      </w:r>
    </w:p>
    <w:p w:rsidR="008939CF" w:rsidRPr="008939CF" w:rsidRDefault="008939CF" w:rsidP="00CA79DA">
      <w:pPr>
        <w:shd w:val="clear" w:color="auto" w:fill="FFFFFF"/>
        <w:ind w:left="708"/>
        <w:jc w:val="both"/>
        <w:rPr>
          <w:rFonts w:eastAsia="Times New Roman"/>
          <w:color w:val="333333"/>
        </w:rPr>
      </w:pPr>
      <w:r w:rsidRPr="008939CF">
        <w:rPr>
          <w:rFonts w:eastAsia="Times New Roman"/>
          <w:color w:val="333333"/>
        </w:rPr>
        <w:t xml:space="preserve">Kancelária: 110b (Nám. J. </w:t>
      </w:r>
      <w:proofErr w:type="spellStart"/>
      <w:r w:rsidRPr="008939CF">
        <w:rPr>
          <w:rFonts w:eastAsia="Times New Roman"/>
          <w:color w:val="333333"/>
        </w:rPr>
        <w:t>Herdu</w:t>
      </w:r>
      <w:proofErr w:type="spellEnd"/>
      <w:r w:rsidRPr="008939CF">
        <w:rPr>
          <w:rFonts w:eastAsia="Times New Roman"/>
          <w:color w:val="333333"/>
        </w:rPr>
        <w:t xml:space="preserve"> 2, </w:t>
      </w:r>
      <w:r w:rsidR="00443D1B">
        <w:rPr>
          <w:rFonts w:eastAsia="Times New Roman"/>
          <w:color w:val="333333"/>
        </w:rPr>
        <w:t xml:space="preserve">917 01 </w:t>
      </w:r>
      <w:r w:rsidRPr="008939CF">
        <w:rPr>
          <w:rFonts w:eastAsia="Times New Roman"/>
          <w:color w:val="333333"/>
        </w:rPr>
        <w:t>Trnava)</w:t>
      </w:r>
    </w:p>
    <w:p w:rsidR="008939CF" w:rsidRPr="008939CF" w:rsidRDefault="008939CF" w:rsidP="00CA79DA">
      <w:pPr>
        <w:shd w:val="clear" w:color="auto" w:fill="FFFFFF"/>
        <w:ind w:left="708"/>
        <w:jc w:val="both"/>
        <w:rPr>
          <w:rFonts w:eastAsia="Times New Roman"/>
          <w:color w:val="333333"/>
        </w:rPr>
      </w:pPr>
      <w:r w:rsidRPr="008939CF">
        <w:rPr>
          <w:rFonts w:eastAsia="Times New Roman"/>
          <w:color w:val="333333"/>
        </w:rPr>
        <w:t>Telefón: 033 5565 117</w:t>
      </w:r>
    </w:p>
    <w:p w:rsidR="008939CF" w:rsidRDefault="008939CF" w:rsidP="00CA79DA">
      <w:pPr>
        <w:shd w:val="clear" w:color="auto" w:fill="FFFFFF"/>
        <w:ind w:left="708"/>
        <w:jc w:val="both"/>
        <w:rPr>
          <w:rFonts w:eastAsia="Times New Roman"/>
          <w:color w:val="333333"/>
        </w:rPr>
      </w:pPr>
      <w:r w:rsidRPr="008939CF">
        <w:rPr>
          <w:rFonts w:eastAsia="Times New Roman"/>
          <w:color w:val="333333"/>
        </w:rPr>
        <w:t xml:space="preserve">E-mail: </w:t>
      </w:r>
      <w:proofErr w:type="spellStart"/>
      <w:r w:rsidRPr="008939CF">
        <w:rPr>
          <w:rFonts w:eastAsia="Times New Roman"/>
          <w:color w:val="333333"/>
        </w:rPr>
        <w:t>vladimira.mikulkova</w:t>
      </w:r>
      <w:proofErr w:type="spellEnd"/>
      <w:r w:rsidRPr="008939CF">
        <w:rPr>
          <w:rFonts w:eastAsia="Times New Roman"/>
          <w:color w:val="333333"/>
        </w:rPr>
        <w:t>(</w:t>
      </w:r>
      <w:proofErr w:type="spellStart"/>
      <w:r w:rsidRPr="008939CF">
        <w:rPr>
          <w:rFonts w:eastAsia="Times New Roman"/>
          <w:color w:val="333333"/>
        </w:rPr>
        <w:t>zav</w:t>
      </w:r>
      <w:proofErr w:type="spellEnd"/>
      <w:r w:rsidRPr="008939CF">
        <w:rPr>
          <w:rFonts w:eastAsia="Times New Roman"/>
          <w:color w:val="333333"/>
        </w:rPr>
        <w:t>.)ucm.sk</w:t>
      </w:r>
    </w:p>
    <w:p w:rsidR="008939CF" w:rsidRDefault="008939CF" w:rsidP="0077279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</w:p>
    <w:p w:rsidR="00772798" w:rsidRPr="00550D25" w:rsidRDefault="00772798">
      <w:bookmarkStart w:id="0" w:name="_GoBack"/>
      <w:bookmarkEnd w:id="0"/>
    </w:p>
    <w:sectPr w:rsidR="00772798" w:rsidRPr="00550D25" w:rsidSect="00E77A1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2B0A"/>
    <w:multiLevelType w:val="multilevel"/>
    <w:tmpl w:val="B16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82"/>
    <w:rsid w:val="00020F38"/>
    <w:rsid w:val="000A5053"/>
    <w:rsid w:val="002504D9"/>
    <w:rsid w:val="00443D1B"/>
    <w:rsid w:val="00463836"/>
    <w:rsid w:val="00474595"/>
    <w:rsid w:val="0048073E"/>
    <w:rsid w:val="00497AA4"/>
    <w:rsid w:val="005369F3"/>
    <w:rsid w:val="00550D25"/>
    <w:rsid w:val="005F21D5"/>
    <w:rsid w:val="0065521B"/>
    <w:rsid w:val="00772798"/>
    <w:rsid w:val="007C1A9B"/>
    <w:rsid w:val="008939CF"/>
    <w:rsid w:val="008D7B1B"/>
    <w:rsid w:val="009E7A56"/>
    <w:rsid w:val="00A57A82"/>
    <w:rsid w:val="00B15C23"/>
    <w:rsid w:val="00B70710"/>
    <w:rsid w:val="00C13D8C"/>
    <w:rsid w:val="00C40CD7"/>
    <w:rsid w:val="00CA79DA"/>
    <w:rsid w:val="00CE0810"/>
    <w:rsid w:val="00D43861"/>
    <w:rsid w:val="00E77A19"/>
    <w:rsid w:val="00E90C39"/>
    <w:rsid w:val="00EA17CD"/>
    <w:rsid w:val="00EF0B1E"/>
    <w:rsid w:val="00F22BDF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A69B"/>
  <w15:docId w15:val="{C4E680CD-ECDB-4D8F-B695-C77670D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semiHidden/>
    <w:unhideWhenUsed/>
    <w:qFormat/>
    <w:rsid w:val="00A57A82"/>
    <w:pPr>
      <w:pBdr>
        <w:bottom w:val="single" w:sz="6" w:space="5" w:color="BFA363"/>
      </w:pBdr>
      <w:spacing w:before="192" w:after="192"/>
      <w:ind w:left="192" w:right="192"/>
      <w:outlineLvl w:val="3"/>
    </w:pPr>
    <w:rPr>
      <w:b/>
      <w:bCs/>
      <w:color w:val="8A6F32"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57A82"/>
    <w:rPr>
      <w:rFonts w:ascii="Times New Roman" w:eastAsia="Calibri" w:hAnsi="Times New Roman" w:cs="Times New Roman"/>
      <w:b/>
      <w:bCs/>
      <w:color w:val="8A6F32"/>
      <w:sz w:val="23"/>
      <w:szCs w:val="23"/>
      <w:lang w:eastAsia="sk-SK"/>
    </w:rPr>
  </w:style>
  <w:style w:type="character" w:styleId="Hypertextovprepojenie">
    <w:name w:val="Hyperlink"/>
    <w:basedOn w:val="Predvolenpsmoodseku"/>
    <w:rsid w:val="00A57A82"/>
    <w:rPr>
      <w:rFonts w:cs="Times New Roman"/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A57A82"/>
    <w:pPr>
      <w:widowControl w:val="0"/>
      <w:tabs>
        <w:tab w:val="left" w:pos="3828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Zkladntext3Char">
    <w:name w:val="Základný text 3 Char"/>
    <w:basedOn w:val="Predvolenpsmoodseku"/>
    <w:link w:val="Zkladntext3"/>
    <w:semiHidden/>
    <w:rsid w:val="00A57A8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9FE3-A45C-47EC-B18A-94AB3F71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MIKULKOVA, Zuzana</dc:creator>
  <cp:lastModifiedBy>david.vozar@gmail.com</cp:lastModifiedBy>
  <cp:revision>12</cp:revision>
  <dcterms:created xsi:type="dcterms:W3CDTF">2021-05-04T08:41:00Z</dcterms:created>
  <dcterms:modified xsi:type="dcterms:W3CDTF">2021-05-12T15:55:00Z</dcterms:modified>
</cp:coreProperties>
</file>