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38586684" w14:textId="0693AA88" w:rsidR="00023B9D" w:rsidRDefault="00023B9D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iCs/>
          <w:sz w:val="22"/>
          <w:szCs w:val="22"/>
        </w:rPr>
        <w:t>Dekan   Fakulty  sociálnych  vied  Univerzity  sv.   Cyrila   a    Metoda v Trnave  vyhlasuje podľa zákona č. 131/2002 Z. z. o vysokých školách výberové konanie  na  obsadenie   nasledovných funkčných   miest   na   Fakulte   sociálnych  vied  UCM v</w:t>
      </w:r>
      <w:r w:rsidR="00E25984" w:rsidRPr="007A0511">
        <w:rPr>
          <w:rFonts w:ascii="Lora" w:hAnsi="Lora" w:cs="Calibri"/>
          <w:iCs/>
          <w:sz w:val="22"/>
          <w:szCs w:val="22"/>
        </w:rPr>
        <w:t> </w:t>
      </w:r>
      <w:r w:rsidRPr="007A0511">
        <w:rPr>
          <w:rFonts w:ascii="Lora" w:hAnsi="Lora" w:cs="Calibri"/>
          <w:iCs/>
          <w:sz w:val="22"/>
          <w:szCs w:val="22"/>
        </w:rPr>
        <w:t>Trnave</w:t>
      </w:r>
      <w:r w:rsidR="00E25984" w:rsidRPr="007A0511">
        <w:rPr>
          <w:rFonts w:ascii="Lora" w:hAnsi="Lora" w:cs="Calibri"/>
          <w:iCs/>
          <w:sz w:val="22"/>
          <w:szCs w:val="22"/>
        </w:rPr>
        <w:t>:</w:t>
      </w:r>
    </w:p>
    <w:p w14:paraId="32619B30" w14:textId="6B6BDCB6" w:rsidR="00023B9D" w:rsidRPr="007A0511" w:rsidRDefault="00023B9D" w:rsidP="00023B9D">
      <w:pPr>
        <w:pStyle w:val="Bezriadkovania"/>
        <w:rPr>
          <w:rFonts w:ascii="Lora" w:hAnsi="Lora" w:cs="Calibri"/>
          <w:iCs/>
          <w:sz w:val="22"/>
          <w:szCs w:val="22"/>
        </w:rPr>
      </w:pPr>
    </w:p>
    <w:p w14:paraId="206938DB" w14:textId="10366FA1" w:rsidR="00F22395" w:rsidRDefault="00F22395" w:rsidP="00BD39DF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 w:rsidRPr="00F22395">
        <w:rPr>
          <w:rFonts w:ascii="Lora" w:hAnsi="Lora" w:cs="Calibri"/>
          <w:b/>
          <w:iCs/>
          <w:sz w:val="22"/>
          <w:szCs w:val="22"/>
          <w:u w:val="single"/>
        </w:rPr>
        <w:t>funkčn</w:t>
      </w:r>
      <w:r>
        <w:rPr>
          <w:rFonts w:ascii="Lora" w:hAnsi="Lora" w:cs="Calibri"/>
          <w:b/>
          <w:iCs/>
          <w:sz w:val="22"/>
          <w:szCs w:val="22"/>
          <w:u w:val="single"/>
        </w:rPr>
        <w:t>é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miest</w:t>
      </w:r>
      <w:r w:rsidR="001C09B6">
        <w:rPr>
          <w:rFonts w:ascii="Lora" w:hAnsi="Lora" w:cs="Calibri"/>
          <w:b/>
          <w:iCs/>
          <w:sz w:val="22"/>
          <w:szCs w:val="22"/>
          <w:u w:val="single"/>
        </w:rPr>
        <w:t>o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odborného asistenta v odbore Politické vedy so zameraním </w:t>
      </w:r>
      <w:r w:rsidR="006B6AED">
        <w:rPr>
          <w:rFonts w:ascii="Lora" w:hAnsi="Lora" w:cs="Calibri"/>
          <w:b/>
          <w:iCs/>
          <w:sz w:val="22"/>
          <w:szCs w:val="22"/>
          <w:u w:val="single"/>
        </w:rPr>
        <w:t xml:space="preserve">                         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>na</w:t>
      </w:r>
      <w:r w:rsidR="00BD39DF">
        <w:rPr>
          <w:rFonts w:ascii="Lora" w:hAnsi="Lora" w:cs="Calibri"/>
          <w:b/>
          <w:iCs/>
          <w:sz w:val="22"/>
          <w:szCs w:val="22"/>
          <w:u w:val="single"/>
        </w:rPr>
        <w:t xml:space="preserve"> komunikáciu vo </w:t>
      </w:r>
      <w:r w:rsidR="00922818">
        <w:rPr>
          <w:rFonts w:ascii="Lora" w:hAnsi="Lora" w:cs="Calibri"/>
          <w:b/>
          <w:iCs/>
          <w:sz w:val="22"/>
          <w:szCs w:val="22"/>
          <w:u w:val="single"/>
        </w:rPr>
        <w:t>verejn</w:t>
      </w:r>
      <w:r w:rsidR="00BD39DF">
        <w:rPr>
          <w:rFonts w:ascii="Lora" w:hAnsi="Lora" w:cs="Calibri"/>
          <w:b/>
          <w:iCs/>
          <w:sz w:val="22"/>
          <w:szCs w:val="22"/>
          <w:u w:val="single"/>
        </w:rPr>
        <w:t>ej správe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 </w:t>
      </w:r>
      <w:r w:rsidRPr="00F22395">
        <w:rPr>
          <w:rFonts w:ascii="Lora" w:hAnsi="Lora" w:cs="Calibri"/>
          <w:iCs/>
          <w:sz w:val="22"/>
          <w:szCs w:val="22"/>
          <w:u w:val="single"/>
        </w:rPr>
        <w:t xml:space="preserve">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</w:t>
      </w:r>
    </w:p>
    <w:p w14:paraId="136521DF" w14:textId="77777777" w:rsidR="00BD39DF" w:rsidRPr="00F22395" w:rsidRDefault="00BD39DF" w:rsidP="00BD39DF">
      <w:pPr>
        <w:pStyle w:val="Bezriadkovania"/>
        <w:ind w:left="644"/>
        <w:jc w:val="both"/>
        <w:rPr>
          <w:rFonts w:ascii="Lora" w:hAnsi="Lora" w:cs="Calibri"/>
          <w:b/>
          <w:iCs/>
          <w:sz w:val="22"/>
          <w:szCs w:val="22"/>
          <w:u w:val="single"/>
        </w:rPr>
      </w:pPr>
    </w:p>
    <w:p w14:paraId="7FB6FD1A" w14:textId="66A23FEE" w:rsidR="00F22395" w:rsidRPr="00F22395" w:rsidRDefault="00F22395" w:rsidP="00BD39DF">
      <w:pPr>
        <w:spacing w:after="0" w:line="240" w:lineRule="auto"/>
        <w:ind w:firstLine="708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b/>
          <w:iCs/>
        </w:rPr>
        <w:t xml:space="preserve">Kvalifikačné požiadavky a podmienky </w:t>
      </w:r>
    </w:p>
    <w:p w14:paraId="2A18BC97" w14:textId="5F69115B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 xml:space="preserve">dosiahnutý 3. stupeň vzdelania v danom odbore  </w:t>
      </w:r>
      <w:r w:rsidR="00BD39DF">
        <w:rPr>
          <w:rFonts w:ascii="Lora" w:hAnsi="Lora" w:cs="Calibri"/>
          <w:iCs/>
        </w:rPr>
        <w:t>v čase nástupu</w:t>
      </w:r>
    </w:p>
    <w:p w14:paraId="1207C74C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>pedagogická činnosť v odbore</w:t>
      </w:r>
    </w:p>
    <w:p w14:paraId="4F756B4D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vedecko – výskumná a publikačná činnosť </w:t>
      </w:r>
    </w:p>
    <w:p w14:paraId="66A247C1" w14:textId="7DB0226D" w:rsid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znalosť svetového jazyka </w:t>
      </w:r>
    </w:p>
    <w:p w14:paraId="6925A455" w14:textId="1FEB513B" w:rsidR="00B875EB" w:rsidRPr="0083320F" w:rsidRDefault="00CB34F1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</w:t>
      </w:r>
      <w:r w:rsidR="00B875EB" w:rsidRPr="0083320F">
        <w:rPr>
          <w:rFonts w:ascii="Lora" w:hAnsi="Lora"/>
        </w:rPr>
        <w:t>inimáln</w:t>
      </w:r>
      <w:r w:rsidRPr="0083320F">
        <w:rPr>
          <w:rFonts w:ascii="Lora" w:hAnsi="Lora"/>
        </w:rPr>
        <w:t>ych</w:t>
      </w:r>
      <w:r w:rsidR="00B875EB" w:rsidRPr="0083320F">
        <w:rPr>
          <w:rFonts w:ascii="Lora" w:hAnsi="Lora"/>
        </w:rPr>
        <w:t xml:space="preserve"> ukazovate</w:t>
      </w:r>
      <w:r w:rsidRPr="0083320F">
        <w:rPr>
          <w:rFonts w:ascii="Lora" w:hAnsi="Lora"/>
        </w:rPr>
        <w:t>ľov</w:t>
      </w:r>
      <w:r w:rsidR="00B875EB" w:rsidRPr="0083320F">
        <w:rPr>
          <w:rFonts w:ascii="Lora" w:hAnsi="Lora"/>
        </w:rPr>
        <w:t xml:space="preserve"> tvorivej činnosti učiteľa na UCM podľa jeho </w:t>
      </w:r>
      <w:r w:rsidR="006E0CE7">
        <w:rPr>
          <w:rFonts w:ascii="Lora" w:hAnsi="Lora"/>
        </w:rPr>
        <w:t xml:space="preserve">               </w:t>
      </w:r>
      <w:r w:rsidR="00B875EB" w:rsidRPr="0083320F">
        <w:rPr>
          <w:rFonts w:ascii="Lora" w:hAnsi="Lora"/>
        </w:rPr>
        <w:t>funkčného zaradenia</w:t>
      </w:r>
    </w:p>
    <w:p w14:paraId="7AA7AEB2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0DE5DEF9" w14:textId="34B032E3" w:rsidR="00F22395" w:rsidRPr="00F22395" w:rsidRDefault="00F22395" w:rsidP="00922818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platové podmienky: podľa platných platových pomerov pre verejné vysoké školy </w:t>
      </w:r>
      <w:r w:rsidR="006E0CE7">
        <w:rPr>
          <w:rFonts w:ascii="Lora" w:hAnsi="Lora" w:cs="Calibri"/>
          <w:iCs/>
        </w:rPr>
        <w:t xml:space="preserve">                 </w:t>
      </w:r>
      <w:r w:rsidRPr="00F22395">
        <w:rPr>
          <w:rFonts w:ascii="Lora" w:hAnsi="Lora" w:cs="Calibri"/>
          <w:iCs/>
        </w:rPr>
        <w:t xml:space="preserve">od 1079 eur v závislosti od počtu odpracovaných rokov a vedeckého profilu </w:t>
      </w:r>
    </w:p>
    <w:p w14:paraId="6418632E" w14:textId="16A1CCB5" w:rsidR="00FD25E4" w:rsidRDefault="00FD25E4" w:rsidP="00922818">
      <w:pPr>
        <w:pStyle w:val="Bezriadkovania"/>
        <w:jc w:val="both"/>
        <w:rPr>
          <w:rFonts w:ascii="Lora" w:hAnsi="Lora" w:cs="Calibri"/>
          <w:b/>
          <w:iCs/>
          <w:sz w:val="22"/>
          <w:szCs w:val="22"/>
        </w:rPr>
      </w:pPr>
    </w:p>
    <w:p w14:paraId="1D09EA2B" w14:textId="77777777" w:rsidR="00F22395" w:rsidRPr="00F22395" w:rsidRDefault="00F22395" w:rsidP="003B308C">
      <w:pPr>
        <w:ind w:firstLine="708"/>
        <w:jc w:val="both"/>
        <w:rPr>
          <w:rFonts w:ascii="Lora" w:hAnsi="Lora" w:cs="Calibri"/>
          <w:b/>
          <w:iCs/>
        </w:rPr>
      </w:pPr>
    </w:p>
    <w:p w14:paraId="56888411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b/>
          <w:iCs/>
          <w:sz w:val="22"/>
          <w:szCs w:val="22"/>
        </w:rPr>
        <w:t xml:space="preserve">Termín výberového konania: </w:t>
      </w:r>
      <w:r w:rsidRPr="007A0511">
        <w:rPr>
          <w:rFonts w:ascii="Lora" w:hAnsi="Lora" w:cs="Calibri"/>
          <w:iCs/>
          <w:sz w:val="22"/>
          <w:szCs w:val="22"/>
        </w:rPr>
        <w:t>bude oznámený uchádzačom písomne, resp. mailom</w:t>
      </w:r>
    </w:p>
    <w:p w14:paraId="48032E04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3D091DC1" w14:textId="77777777" w:rsidR="002501E1" w:rsidRPr="007A0511" w:rsidRDefault="002501E1" w:rsidP="002501E1">
      <w:pPr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>Prihlášku do výberového konania s prílohami:</w:t>
      </w:r>
    </w:p>
    <w:p w14:paraId="21C747D6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profesijný životopis</w:t>
      </w:r>
    </w:p>
    <w:p w14:paraId="751BA498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doklady o vzdelaní  a dosiahnutí vedecko – pedagogickej hodnosti</w:t>
      </w:r>
    </w:p>
    <w:p w14:paraId="784EA3D5" w14:textId="65C05573" w:rsidR="00DD32AA" w:rsidRPr="007A0511" w:rsidRDefault="00DD32AA" w:rsidP="00DD32AA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vypracovaná V</w:t>
      </w:r>
      <w:r w:rsidR="00B97C01">
        <w:rPr>
          <w:rFonts w:ascii="Lora" w:hAnsi="Lora" w:cs="Calibri"/>
          <w:iCs/>
        </w:rPr>
        <w:t>U</w:t>
      </w:r>
      <w:r w:rsidRPr="007A0511">
        <w:rPr>
          <w:rFonts w:ascii="Lora" w:hAnsi="Lora" w:cs="Calibri"/>
          <w:iCs/>
        </w:rPr>
        <w:t xml:space="preserve">PCH podľa štandardov SAAVŠ SR s potenciálom garantovania </w:t>
      </w:r>
      <w:r w:rsidR="006E0CE7">
        <w:rPr>
          <w:rFonts w:ascii="Lora" w:hAnsi="Lora" w:cs="Calibri"/>
          <w:iCs/>
        </w:rPr>
        <w:t xml:space="preserve">                        </w:t>
      </w:r>
      <w:r w:rsidRPr="007A0511">
        <w:rPr>
          <w:rFonts w:ascii="Lora" w:hAnsi="Lora" w:cs="Calibri"/>
          <w:iCs/>
        </w:rPr>
        <w:t>študijného  programu</w:t>
      </w:r>
    </w:p>
    <w:p w14:paraId="3C0A8504" w14:textId="77777777" w:rsidR="006E0CE7" w:rsidRDefault="006E0CE7" w:rsidP="002501E1">
      <w:pPr>
        <w:jc w:val="both"/>
        <w:rPr>
          <w:rFonts w:ascii="Lora" w:hAnsi="Lora" w:cs="Calibri"/>
          <w:b/>
          <w:iCs/>
        </w:rPr>
      </w:pPr>
    </w:p>
    <w:p w14:paraId="27A5C397" w14:textId="1E9B048E" w:rsidR="002501E1" w:rsidRPr="007A0511" w:rsidRDefault="002501E1" w:rsidP="002501E1">
      <w:pPr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b/>
          <w:iCs/>
        </w:rPr>
        <w:t xml:space="preserve">posielajte do  </w:t>
      </w:r>
      <w:r w:rsidR="001C09B6">
        <w:rPr>
          <w:rFonts w:ascii="Lora" w:hAnsi="Lora" w:cs="Calibri"/>
          <w:b/>
          <w:iCs/>
        </w:rPr>
        <w:t>25</w:t>
      </w:r>
      <w:r w:rsidRPr="007A0511">
        <w:rPr>
          <w:rFonts w:ascii="Lora" w:hAnsi="Lora" w:cs="Calibri"/>
          <w:b/>
          <w:iCs/>
        </w:rPr>
        <w:t xml:space="preserve">. </w:t>
      </w:r>
      <w:r w:rsidR="0021235B">
        <w:rPr>
          <w:rFonts w:ascii="Lora" w:hAnsi="Lora" w:cs="Calibri"/>
          <w:b/>
          <w:iCs/>
        </w:rPr>
        <w:t>0</w:t>
      </w:r>
      <w:r w:rsidR="001C09B6">
        <w:rPr>
          <w:rFonts w:ascii="Lora" w:hAnsi="Lora" w:cs="Calibri"/>
          <w:b/>
          <w:iCs/>
        </w:rPr>
        <w:t>6</w:t>
      </w:r>
      <w:r w:rsidRPr="007A0511">
        <w:rPr>
          <w:rFonts w:ascii="Lora" w:hAnsi="Lora" w:cs="Calibri"/>
          <w:b/>
          <w:iCs/>
        </w:rPr>
        <w:t>. 20</w:t>
      </w:r>
      <w:r w:rsidR="00E933D1" w:rsidRPr="007A0511">
        <w:rPr>
          <w:rFonts w:ascii="Lora" w:hAnsi="Lora" w:cs="Calibri"/>
          <w:b/>
          <w:iCs/>
        </w:rPr>
        <w:t>22</w:t>
      </w:r>
      <w:r w:rsidRPr="007A0511">
        <w:rPr>
          <w:rFonts w:ascii="Lora" w:hAnsi="Lora" w:cs="Calibri"/>
          <w:b/>
          <w:iCs/>
        </w:rPr>
        <w:t xml:space="preserve"> </w:t>
      </w:r>
      <w:r w:rsidRPr="007A0511">
        <w:rPr>
          <w:rFonts w:ascii="Lora" w:hAnsi="Lora" w:cs="Calibri"/>
          <w:iCs/>
        </w:rPr>
        <w:t>na adresu:</w:t>
      </w:r>
    </w:p>
    <w:p w14:paraId="61BE92B8" w14:textId="77777777" w:rsidR="005F07AC" w:rsidRPr="005C2B26" w:rsidRDefault="005F07AC" w:rsidP="005F07AC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5C2B26">
        <w:rPr>
          <w:rFonts w:ascii="Lora" w:hAnsi="Lora" w:cs="Calibri"/>
          <w:b/>
          <w:iCs/>
        </w:rPr>
        <w:t>Fakulta sociálnych vied UCM v Trnave</w:t>
      </w:r>
    </w:p>
    <w:p w14:paraId="670F9075" w14:textId="77777777" w:rsidR="005F07AC" w:rsidRPr="005C2B26" w:rsidRDefault="005F07AC" w:rsidP="005F07AC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5C2B26">
        <w:rPr>
          <w:rFonts w:ascii="Lora" w:hAnsi="Lora" w:cs="Calibri"/>
          <w:b/>
          <w:iCs/>
        </w:rPr>
        <w:t xml:space="preserve">dekanát </w:t>
      </w:r>
    </w:p>
    <w:p w14:paraId="5B25BCC2" w14:textId="77777777" w:rsidR="005F07AC" w:rsidRPr="005C2B26" w:rsidRDefault="005F07AC" w:rsidP="005F07AC">
      <w:pPr>
        <w:spacing w:after="0" w:line="240" w:lineRule="auto"/>
        <w:jc w:val="both"/>
        <w:rPr>
          <w:rFonts w:ascii="Lora" w:hAnsi="Lora" w:cs="Calibri"/>
          <w:b/>
          <w:iCs/>
        </w:rPr>
      </w:pPr>
      <w:proofErr w:type="spellStart"/>
      <w:r w:rsidRPr="005C2B26">
        <w:rPr>
          <w:rFonts w:ascii="Lora" w:hAnsi="Lora" w:cs="Calibri"/>
          <w:b/>
          <w:iCs/>
        </w:rPr>
        <w:t>Bučianska</w:t>
      </w:r>
      <w:proofErr w:type="spellEnd"/>
      <w:r w:rsidRPr="005C2B26">
        <w:rPr>
          <w:rFonts w:ascii="Lora" w:hAnsi="Lora" w:cs="Calibri"/>
          <w:b/>
          <w:iCs/>
        </w:rPr>
        <w:t xml:space="preserve"> ul. 4/A</w:t>
      </w:r>
    </w:p>
    <w:p w14:paraId="51C739AA" w14:textId="77777777" w:rsidR="005F07AC" w:rsidRPr="005C2B26" w:rsidRDefault="005F07AC" w:rsidP="005F07AC">
      <w:pPr>
        <w:spacing w:after="0" w:line="240" w:lineRule="auto"/>
        <w:jc w:val="both"/>
        <w:rPr>
          <w:rFonts w:cs="Calibri"/>
          <w:b/>
          <w:iCs/>
        </w:rPr>
      </w:pPr>
      <w:r w:rsidRPr="005C2B26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7A0511" w:rsidRDefault="002501E1" w:rsidP="002501E1">
      <w:pPr>
        <w:jc w:val="both"/>
        <w:rPr>
          <w:rFonts w:ascii="Lora" w:hAnsi="Lora" w:cs="Calibri"/>
          <w:iCs/>
        </w:rPr>
      </w:pPr>
    </w:p>
    <w:p w14:paraId="15021A9A" w14:textId="66049218" w:rsidR="00333EAA" w:rsidRDefault="00333EAA" w:rsidP="00333EAA">
      <w:pPr>
        <w:ind w:left="426"/>
        <w:jc w:val="both"/>
        <w:rPr>
          <w:rFonts w:ascii="Lora" w:hAnsi="Lora" w:cs="Calibri"/>
          <w:iCs/>
        </w:rPr>
      </w:pPr>
    </w:p>
    <w:p w14:paraId="45F119A1" w14:textId="60AFC826" w:rsidR="00333EAA" w:rsidRPr="007A0511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</w:p>
    <w:p w14:paraId="4D711505" w14:textId="77777777" w:rsidR="00333EAA" w:rsidRPr="007A0511" w:rsidRDefault="00333EAA" w:rsidP="00333EAA">
      <w:pPr>
        <w:spacing w:after="0" w:line="240" w:lineRule="auto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  <w:t xml:space="preserve"> </w:t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b/>
          <w:iCs/>
        </w:rPr>
        <w:t>doc. PhDr. Jaroslav Mihálik, PhD.</w:t>
      </w:r>
    </w:p>
    <w:p w14:paraId="0640515D" w14:textId="77777777" w:rsidR="00333EAA" w:rsidRPr="007A0511" w:rsidRDefault="00333EAA" w:rsidP="00333EAA">
      <w:pPr>
        <w:spacing w:after="0" w:line="240" w:lineRule="auto"/>
        <w:ind w:left="2832" w:firstLine="708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  <w:t xml:space="preserve">               dekan FSV UCM</w:t>
      </w:r>
      <w:r w:rsidRPr="007A0511">
        <w:rPr>
          <w:rFonts w:ascii="Lora" w:hAnsi="Lora" w:cs="Calibri"/>
          <w:iCs/>
        </w:rPr>
        <w:tab/>
      </w:r>
    </w:p>
    <w:p w14:paraId="23FF1B2B" w14:textId="77777777" w:rsidR="00333EAA" w:rsidRPr="007A0511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7A0511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DA23" w14:textId="77777777" w:rsidR="005E5271" w:rsidRDefault="005E5271">
      <w:pPr>
        <w:spacing w:after="0" w:line="240" w:lineRule="auto"/>
      </w:pPr>
      <w:r>
        <w:separator/>
      </w:r>
    </w:p>
  </w:endnote>
  <w:endnote w:type="continuationSeparator" w:id="0">
    <w:p w14:paraId="6EEE8947" w14:textId="77777777" w:rsidR="005E5271" w:rsidRDefault="005E5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E017D4E-6EA2-428E-896B-199EBBDA71DF}"/>
    <w:embedBold r:id="rId2" w:fontKey="{DAB2E819-DFCF-4735-9BA6-788F0AE077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1DD7AFFC-0CBA-4334-BF9A-C0BCADC5A8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391ACBC-3D26-451D-8A2A-9D79D98D3F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5D6D3FC-D8CE-4EB3-B308-6E33D6B36D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0A02B70-3C46-4C66-AB56-A1FB37CF98DD}"/>
    <w:embedBold r:id="rId7" w:fontKey="{0D22022A-6F65-4DBF-A0E3-C9B19644E3F7}"/>
    <w:embedItalic r:id="rId8" w:fontKey="{B0F0D329-3A61-4198-AFB3-C5D53BEEDA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860109D-4201-4219-95B7-C624EDAB63EF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0" w:fontKey="{2231103E-670C-4A5D-B2F8-14605D7813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A83CC91-855C-46FD-8092-90793871A27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314EE24A-3786-46FF-B2DC-43F4BAE28277}"/>
    <w:embedBold r:id="rId13" w:fontKey="{A5C065AD-552A-486B-903E-E62217660E4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4B4B1A6C-5CFD-402D-AF38-C15F8819E9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261A994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E39D2" w14:textId="77777777" w:rsidR="005E5271" w:rsidRDefault="005E527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39BE74" w14:textId="77777777" w:rsidR="005E5271" w:rsidRDefault="005E5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5E5271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524150">
    <w:abstractNumId w:val="2"/>
  </w:num>
  <w:num w:numId="2" w16cid:durableId="1665545021">
    <w:abstractNumId w:val="1"/>
  </w:num>
  <w:num w:numId="3" w16cid:durableId="1864854003">
    <w:abstractNumId w:val="0"/>
  </w:num>
  <w:num w:numId="4" w16cid:durableId="1491098211">
    <w:abstractNumId w:val="0"/>
  </w:num>
  <w:num w:numId="5" w16cid:durableId="1886988430">
    <w:abstractNumId w:val="1"/>
  </w:num>
  <w:num w:numId="6" w16cid:durableId="1169759451">
    <w:abstractNumId w:val="2"/>
  </w:num>
  <w:num w:numId="7" w16cid:durableId="379020100">
    <w:abstractNumId w:val="2"/>
  </w:num>
  <w:num w:numId="8" w16cid:durableId="619727281">
    <w:abstractNumId w:val="0"/>
  </w:num>
  <w:num w:numId="9" w16cid:durableId="1627813305">
    <w:abstractNumId w:val="1"/>
  </w:num>
  <w:num w:numId="10" w16cid:durableId="1865170271">
    <w:abstractNumId w:val="0"/>
  </w:num>
  <w:num w:numId="11" w16cid:durableId="541328974">
    <w:abstractNumId w:val="0"/>
  </w:num>
  <w:num w:numId="12" w16cid:durableId="1693874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C5CE6"/>
    <w:rsid w:val="000F55B8"/>
    <w:rsid w:val="00102873"/>
    <w:rsid w:val="00144D81"/>
    <w:rsid w:val="00183505"/>
    <w:rsid w:val="001A29C9"/>
    <w:rsid w:val="001B3DB9"/>
    <w:rsid w:val="001C09B6"/>
    <w:rsid w:val="001D0591"/>
    <w:rsid w:val="0021235B"/>
    <w:rsid w:val="00224E75"/>
    <w:rsid w:val="00246D88"/>
    <w:rsid w:val="002501E1"/>
    <w:rsid w:val="002A66F3"/>
    <w:rsid w:val="002D4886"/>
    <w:rsid w:val="00333EAA"/>
    <w:rsid w:val="003B308C"/>
    <w:rsid w:val="003C1F63"/>
    <w:rsid w:val="00423295"/>
    <w:rsid w:val="004700D2"/>
    <w:rsid w:val="004A6E18"/>
    <w:rsid w:val="00554E23"/>
    <w:rsid w:val="005B74E4"/>
    <w:rsid w:val="005C2B26"/>
    <w:rsid w:val="005E5271"/>
    <w:rsid w:val="005F07AC"/>
    <w:rsid w:val="006312F8"/>
    <w:rsid w:val="006578FB"/>
    <w:rsid w:val="006847CE"/>
    <w:rsid w:val="00686B3D"/>
    <w:rsid w:val="006A0297"/>
    <w:rsid w:val="006B6AED"/>
    <w:rsid w:val="006E0CE7"/>
    <w:rsid w:val="007131E2"/>
    <w:rsid w:val="00722B50"/>
    <w:rsid w:val="007A0511"/>
    <w:rsid w:val="007C795B"/>
    <w:rsid w:val="008016BB"/>
    <w:rsid w:val="0083320F"/>
    <w:rsid w:val="0089004E"/>
    <w:rsid w:val="008C23B0"/>
    <w:rsid w:val="00922818"/>
    <w:rsid w:val="009273AB"/>
    <w:rsid w:val="009D1D0C"/>
    <w:rsid w:val="009F5EDA"/>
    <w:rsid w:val="00A41420"/>
    <w:rsid w:val="00A44F1B"/>
    <w:rsid w:val="00A54C8E"/>
    <w:rsid w:val="00A774C6"/>
    <w:rsid w:val="00A95E1E"/>
    <w:rsid w:val="00A9722C"/>
    <w:rsid w:val="00A9781D"/>
    <w:rsid w:val="00B875EB"/>
    <w:rsid w:val="00B97C01"/>
    <w:rsid w:val="00BD39DF"/>
    <w:rsid w:val="00BD65E9"/>
    <w:rsid w:val="00C119A0"/>
    <w:rsid w:val="00C3145C"/>
    <w:rsid w:val="00C46FEA"/>
    <w:rsid w:val="00C704B6"/>
    <w:rsid w:val="00C866E8"/>
    <w:rsid w:val="00C9268A"/>
    <w:rsid w:val="00CB34F1"/>
    <w:rsid w:val="00CD195C"/>
    <w:rsid w:val="00D0391A"/>
    <w:rsid w:val="00D06E66"/>
    <w:rsid w:val="00D2370D"/>
    <w:rsid w:val="00D72254"/>
    <w:rsid w:val="00DA59DC"/>
    <w:rsid w:val="00DD32AA"/>
    <w:rsid w:val="00DE0C6A"/>
    <w:rsid w:val="00E07FF0"/>
    <w:rsid w:val="00E25984"/>
    <w:rsid w:val="00E717AE"/>
    <w:rsid w:val="00E933D1"/>
    <w:rsid w:val="00EA07C0"/>
    <w:rsid w:val="00EE40C4"/>
    <w:rsid w:val="00F22395"/>
    <w:rsid w:val="00F33EBE"/>
    <w:rsid w:val="00F42B3B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3F9DAD7F-3BC3-4E27-BEED-85BCFCE9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ONDREJIČKOVÁ, Mária</cp:lastModifiedBy>
  <cp:revision>9</cp:revision>
  <cp:lastPrinted>2022-04-21T08:40:00Z</cp:lastPrinted>
  <dcterms:created xsi:type="dcterms:W3CDTF">2022-03-20T08:18:00Z</dcterms:created>
  <dcterms:modified xsi:type="dcterms:W3CDTF">2022-04-21T08:43:00Z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